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128EE" w:rsidRDefault="00486F2A">
      <w:pPr>
        <w:pStyle w:val="normal0"/>
        <w:jc w:val="center"/>
      </w:pPr>
      <w:r>
        <w:rPr>
          <w:b/>
          <w:sz w:val="36"/>
          <w:u w:val="single"/>
        </w:rPr>
        <w:t>MANUAL DEL INVESTIGADOR</w:t>
      </w:r>
    </w:p>
    <w:p w:rsidR="007128EE" w:rsidRDefault="007128EE">
      <w:pPr>
        <w:pStyle w:val="normal0"/>
        <w:jc w:val="both"/>
      </w:pPr>
    </w:p>
    <w:p w:rsidR="007128EE" w:rsidRDefault="00486F2A">
      <w:pPr>
        <w:pStyle w:val="normal0"/>
        <w:jc w:val="both"/>
      </w:pPr>
      <w:r>
        <w:rPr>
          <w:b/>
          <w:sz w:val="28"/>
          <w:u w:val="single"/>
        </w:rPr>
        <w:t xml:space="preserve">ROL: Usuario banco de datos de actividades </w:t>
      </w:r>
      <w:proofErr w:type="spellStart"/>
      <w:r>
        <w:rPr>
          <w:b/>
          <w:sz w:val="28"/>
          <w:u w:val="single"/>
        </w:rPr>
        <w:t>CyT</w:t>
      </w:r>
      <w:proofErr w:type="spellEnd"/>
    </w:p>
    <w:p w:rsidR="007128EE" w:rsidRDefault="007128EE">
      <w:pPr>
        <w:pStyle w:val="normal0"/>
        <w:spacing w:after="0" w:line="240" w:lineRule="auto"/>
        <w:ind w:left="360"/>
      </w:pPr>
      <w:hyperlink w:anchor="h.fbstjnnmaz8u">
        <w:r w:rsidR="00486F2A">
          <w:rPr>
            <w:color w:val="1155CC"/>
            <w:u w:val="single"/>
          </w:rPr>
          <w:t>INGRESO</w:t>
        </w:r>
      </w:hyperlink>
    </w:p>
    <w:p w:rsidR="007128EE" w:rsidRDefault="007128EE">
      <w:pPr>
        <w:pStyle w:val="normal0"/>
        <w:spacing w:after="0" w:line="240" w:lineRule="auto"/>
        <w:ind w:left="360"/>
      </w:pPr>
      <w:hyperlink w:anchor="h.vn68m3dwbiou">
        <w:r w:rsidR="00486F2A">
          <w:rPr>
            <w:color w:val="1155CC"/>
            <w:u w:val="single"/>
          </w:rPr>
          <w:t>INSTRUCCIONES GENERALES DE NAVEGACIÓN</w:t>
        </w:r>
      </w:hyperlink>
    </w:p>
    <w:p w:rsidR="007128EE" w:rsidRDefault="007128EE">
      <w:pPr>
        <w:pStyle w:val="normal0"/>
        <w:spacing w:after="0" w:line="240" w:lineRule="auto"/>
        <w:ind w:left="360"/>
      </w:pPr>
      <w:hyperlink w:anchor="h.lb6zet324oqn">
        <w:r w:rsidR="00486F2A">
          <w:rPr>
            <w:color w:val="1155CC"/>
            <w:u w:val="single"/>
          </w:rPr>
          <w:t>INSTRUCCIONES DE NAVEGACIÓN EN TABLAS</w:t>
        </w:r>
      </w:hyperlink>
    </w:p>
    <w:p w:rsidR="007128EE" w:rsidRDefault="007128EE">
      <w:pPr>
        <w:pStyle w:val="normal0"/>
        <w:spacing w:after="0" w:line="240" w:lineRule="auto"/>
        <w:ind w:left="720"/>
      </w:pPr>
      <w:hyperlink w:anchor="h.cgh9ypgb011g">
        <w:r w:rsidR="00486F2A">
          <w:rPr>
            <w:color w:val="1155CC"/>
            <w:u w:val="single"/>
          </w:rPr>
          <w:t>Crear un nuevo registro</w:t>
        </w:r>
      </w:hyperlink>
    </w:p>
    <w:p w:rsidR="007128EE" w:rsidRDefault="007128EE">
      <w:pPr>
        <w:pStyle w:val="normal0"/>
        <w:spacing w:after="0" w:line="240" w:lineRule="auto"/>
        <w:ind w:left="720"/>
      </w:pPr>
      <w:hyperlink w:anchor="h.rkvq7jr11cj2">
        <w:r w:rsidR="00486F2A">
          <w:rPr>
            <w:color w:val="1155CC"/>
            <w:u w:val="single"/>
          </w:rPr>
          <w:t>Modificar un registro</w:t>
        </w:r>
      </w:hyperlink>
    </w:p>
    <w:p w:rsidR="007128EE" w:rsidRDefault="007128EE">
      <w:pPr>
        <w:pStyle w:val="normal0"/>
        <w:spacing w:after="0" w:line="240" w:lineRule="auto"/>
        <w:ind w:left="720"/>
      </w:pPr>
      <w:hyperlink w:anchor="h.qxfhppwti44">
        <w:r w:rsidR="00486F2A">
          <w:rPr>
            <w:color w:val="1155CC"/>
            <w:u w:val="single"/>
          </w:rPr>
          <w:t>Eliminar un registro</w:t>
        </w:r>
      </w:hyperlink>
    </w:p>
    <w:p w:rsidR="007128EE" w:rsidRDefault="007128EE">
      <w:pPr>
        <w:pStyle w:val="normal0"/>
        <w:spacing w:after="0" w:line="240" w:lineRule="auto"/>
        <w:ind w:left="720"/>
      </w:pPr>
      <w:hyperlink w:anchor="h.sn1i44q2rw5e">
        <w:r w:rsidR="00486F2A">
          <w:rPr>
            <w:color w:val="1155CC"/>
            <w:u w:val="single"/>
          </w:rPr>
          <w:t>INSTRUCCIONE</w:t>
        </w:r>
        <w:r w:rsidR="00486F2A">
          <w:rPr>
            <w:color w:val="1155CC"/>
            <w:u w:val="single"/>
          </w:rPr>
          <w:t>S DE CARGA DE AUTORES</w:t>
        </w:r>
      </w:hyperlink>
    </w:p>
    <w:p w:rsidR="007128EE" w:rsidRDefault="007128EE">
      <w:pPr>
        <w:pStyle w:val="normal0"/>
        <w:spacing w:after="0" w:line="240" w:lineRule="auto"/>
        <w:ind w:left="720"/>
      </w:pPr>
      <w:hyperlink w:anchor="h.tpjd5g2vvg2f">
        <w:r w:rsidR="00486F2A">
          <w:rPr>
            <w:color w:val="1155CC"/>
            <w:u w:val="single"/>
          </w:rPr>
          <w:t>INSTRUCCIONES PARA LA CARGA DE PALABRAS CLAVE</w:t>
        </w:r>
      </w:hyperlink>
    </w:p>
    <w:p w:rsidR="007128EE" w:rsidRDefault="007128EE">
      <w:pPr>
        <w:pStyle w:val="normal0"/>
        <w:spacing w:after="0" w:line="240" w:lineRule="auto"/>
        <w:ind w:left="720"/>
      </w:pPr>
      <w:hyperlink w:anchor="h.atla22s59pok">
        <w:r w:rsidR="00486F2A">
          <w:rPr>
            <w:color w:val="1155CC"/>
            <w:u w:val="single"/>
          </w:rPr>
          <w:t>INSTRUCCIONES PARA LA CARGA DE INSTITUCIONES</w:t>
        </w:r>
      </w:hyperlink>
    </w:p>
    <w:p w:rsidR="007128EE" w:rsidRDefault="007128EE">
      <w:pPr>
        <w:pStyle w:val="normal0"/>
        <w:spacing w:after="0" w:line="240" w:lineRule="auto"/>
        <w:ind w:left="360"/>
      </w:pPr>
      <w:hyperlink w:anchor="h.7zt2ifzdsxr2">
        <w:r w:rsidR="00486F2A">
          <w:rPr>
            <w:color w:val="1155CC"/>
            <w:u w:val="single"/>
          </w:rPr>
          <w:t>PRODUCCIÓN</w:t>
        </w:r>
      </w:hyperlink>
    </w:p>
    <w:p w:rsidR="007128EE" w:rsidRDefault="007128EE">
      <w:pPr>
        <w:pStyle w:val="normal0"/>
        <w:spacing w:after="0" w:line="240" w:lineRule="auto"/>
        <w:ind w:left="720"/>
      </w:pPr>
      <w:hyperlink w:anchor="h.nl0f5o6fwzxz">
        <w:r w:rsidR="00486F2A">
          <w:rPr>
            <w:color w:val="1155CC"/>
            <w:u w:val="single"/>
          </w:rPr>
          <w:t>PRODUCCIÓN CIENTÍFICA</w:t>
        </w:r>
      </w:hyperlink>
    </w:p>
    <w:p w:rsidR="007128EE" w:rsidRDefault="007128EE">
      <w:pPr>
        <w:pStyle w:val="normal0"/>
        <w:spacing w:after="0" w:line="240" w:lineRule="auto"/>
        <w:ind w:left="1080"/>
      </w:pPr>
      <w:hyperlink w:anchor="h.m0l6kkkdjxz">
        <w:r w:rsidR="00486F2A">
          <w:rPr>
            <w:color w:val="1155CC"/>
            <w:u w:val="single"/>
          </w:rPr>
          <w:t>Artículos</w:t>
        </w:r>
      </w:hyperlink>
    </w:p>
    <w:p w:rsidR="007128EE" w:rsidRDefault="007128EE">
      <w:pPr>
        <w:pStyle w:val="normal0"/>
        <w:spacing w:after="0" w:line="240" w:lineRule="auto"/>
        <w:ind w:left="1440"/>
      </w:pPr>
      <w:hyperlink w:anchor="h.fhaspo2yatun">
        <w:r w:rsidR="00486F2A">
          <w:rPr>
            <w:color w:val="1155CC"/>
            <w:u w:val="single"/>
          </w:rPr>
          <w:t>Selección de la revista</w:t>
        </w:r>
      </w:hyperlink>
    </w:p>
    <w:p w:rsidR="007128EE" w:rsidRDefault="007128EE">
      <w:pPr>
        <w:pStyle w:val="normal0"/>
        <w:spacing w:after="0" w:line="240" w:lineRule="auto"/>
        <w:ind w:left="1080"/>
      </w:pPr>
      <w:hyperlink w:anchor="h.u1f4wrfzkton">
        <w:r w:rsidR="00486F2A">
          <w:rPr>
            <w:color w:val="1155CC"/>
            <w:u w:val="single"/>
          </w:rPr>
          <w:t>Libros, Partes de Libro, Trabajos en eventos científico-tecnológicos publicados, Trabajo</w:t>
        </w:r>
        <w:r w:rsidR="00486F2A">
          <w:rPr>
            <w:color w:val="1155CC"/>
            <w:u w:val="single"/>
          </w:rPr>
          <w:t>s en eventos científico-tecnológicos no publicados,  Tesis y Demás producciones C-T.</w:t>
        </w:r>
      </w:hyperlink>
    </w:p>
    <w:p w:rsidR="007128EE" w:rsidRDefault="007128EE">
      <w:pPr>
        <w:pStyle w:val="normal0"/>
        <w:spacing w:after="0" w:line="240" w:lineRule="auto"/>
        <w:ind w:left="720"/>
      </w:pPr>
      <w:hyperlink w:anchor="h.d37vw9dy6vxp">
        <w:r w:rsidR="00486F2A">
          <w:rPr>
            <w:color w:val="1155CC"/>
            <w:u w:val="single"/>
          </w:rPr>
          <w:t>PRODUCCIÓN TECNOLÓGICA</w:t>
        </w:r>
      </w:hyperlink>
    </w:p>
    <w:p w:rsidR="007128EE" w:rsidRDefault="007128EE">
      <w:pPr>
        <w:pStyle w:val="normal0"/>
        <w:spacing w:after="0" w:line="240" w:lineRule="auto"/>
        <w:ind w:left="720"/>
      </w:pPr>
      <w:hyperlink w:anchor="h.y53qeuehkr5">
        <w:r w:rsidR="00486F2A">
          <w:rPr>
            <w:color w:val="1155CC"/>
            <w:u w:val="single"/>
          </w:rPr>
          <w:t>PRODUCCIÓN ARTÍSTICA</w:t>
        </w:r>
      </w:hyperlink>
    </w:p>
    <w:p w:rsidR="007128EE" w:rsidRDefault="007128EE">
      <w:pPr>
        <w:pStyle w:val="normal0"/>
        <w:spacing w:after="0" w:line="240" w:lineRule="auto"/>
        <w:ind w:left="360"/>
      </w:pPr>
      <w:hyperlink w:anchor="h.ajqfj0s2yppf">
        <w:r w:rsidR="00486F2A">
          <w:rPr>
            <w:color w:val="1155CC"/>
            <w:u w:val="single"/>
          </w:rPr>
          <w:t>DATOS PERSONALES</w:t>
        </w:r>
      </w:hyperlink>
    </w:p>
    <w:p w:rsidR="007128EE" w:rsidRDefault="007128EE">
      <w:pPr>
        <w:pStyle w:val="normal0"/>
        <w:spacing w:after="0" w:line="240" w:lineRule="auto"/>
        <w:ind w:left="720"/>
      </w:pPr>
      <w:hyperlink w:anchor="h.firwno1gm0a3">
        <w:r w:rsidR="00486F2A">
          <w:rPr>
            <w:color w:val="1155CC"/>
            <w:u w:val="single"/>
          </w:rPr>
          <w:t>Identificación</w:t>
        </w:r>
      </w:hyperlink>
    </w:p>
    <w:p w:rsidR="007128EE" w:rsidRDefault="007128EE">
      <w:pPr>
        <w:pStyle w:val="normal0"/>
        <w:spacing w:after="0" w:line="240" w:lineRule="auto"/>
        <w:ind w:left="720"/>
      </w:pPr>
      <w:hyperlink w:anchor="h.59rvyylugnbk">
        <w:r w:rsidR="00486F2A">
          <w:rPr>
            <w:color w:val="1155CC"/>
            <w:u w:val="single"/>
          </w:rPr>
          <w:t>Lugar de trabajo</w:t>
        </w:r>
      </w:hyperlink>
    </w:p>
    <w:p w:rsidR="007128EE" w:rsidRDefault="007128EE">
      <w:pPr>
        <w:pStyle w:val="normal0"/>
        <w:spacing w:after="0" w:line="240" w:lineRule="auto"/>
        <w:ind w:left="720"/>
      </w:pPr>
      <w:hyperlink w:anchor="h.icxusit65xo5">
        <w:r w:rsidR="00486F2A">
          <w:rPr>
            <w:color w:val="1155CC"/>
            <w:u w:val="single"/>
          </w:rPr>
          <w:t xml:space="preserve">Experticia en </w:t>
        </w:r>
        <w:proofErr w:type="spellStart"/>
        <w:r w:rsidR="00486F2A">
          <w:rPr>
            <w:color w:val="1155CC"/>
            <w:u w:val="single"/>
          </w:rPr>
          <w:t>CyT</w:t>
        </w:r>
        <w:proofErr w:type="spellEnd"/>
      </w:hyperlink>
    </w:p>
    <w:p w:rsidR="007128EE" w:rsidRDefault="007128EE">
      <w:pPr>
        <w:pStyle w:val="normal0"/>
        <w:spacing w:after="0" w:line="240" w:lineRule="auto"/>
        <w:ind w:left="360"/>
      </w:pPr>
      <w:hyperlink w:anchor="h.9a64lzhe8kai">
        <w:r w:rsidR="00486F2A">
          <w:rPr>
            <w:color w:val="1155CC"/>
            <w:u w:val="single"/>
          </w:rPr>
          <w:t>CARGOS</w:t>
        </w:r>
      </w:hyperlink>
    </w:p>
    <w:p w:rsidR="007128EE" w:rsidRDefault="007128EE">
      <w:pPr>
        <w:pStyle w:val="normal0"/>
        <w:spacing w:after="0" w:line="240" w:lineRule="auto"/>
        <w:ind w:left="720"/>
      </w:pPr>
      <w:hyperlink w:anchor="h.nxr4zkvn9vt5">
        <w:r w:rsidR="00486F2A">
          <w:rPr>
            <w:color w:val="1155CC"/>
            <w:u w:val="single"/>
          </w:rPr>
          <w:t>Docencia</w:t>
        </w:r>
      </w:hyperlink>
    </w:p>
    <w:p w:rsidR="007128EE" w:rsidRDefault="007128EE">
      <w:pPr>
        <w:pStyle w:val="normal0"/>
        <w:spacing w:after="0" w:line="240" w:lineRule="auto"/>
        <w:ind w:left="360"/>
      </w:pPr>
      <w:hyperlink w:anchor="h.et15brzbnu37">
        <w:r w:rsidR="00486F2A">
          <w:rPr>
            <w:color w:val="1155CC"/>
            <w:u w:val="single"/>
          </w:rPr>
          <w:t>FORMACIÓN</w:t>
        </w:r>
      </w:hyperlink>
    </w:p>
    <w:p w:rsidR="007128EE" w:rsidRDefault="007128EE">
      <w:pPr>
        <w:pStyle w:val="normal0"/>
        <w:spacing w:after="0" w:line="240" w:lineRule="auto"/>
        <w:ind w:left="720"/>
      </w:pPr>
      <w:hyperlink w:anchor="h.9j215t3q8ycn">
        <w:r w:rsidR="00486F2A">
          <w:rPr>
            <w:color w:val="1155CC"/>
            <w:u w:val="single"/>
          </w:rPr>
          <w:t>Formación Académica</w:t>
        </w:r>
      </w:hyperlink>
    </w:p>
    <w:p w:rsidR="007128EE" w:rsidRDefault="007128EE">
      <w:pPr>
        <w:pStyle w:val="normal0"/>
        <w:spacing w:after="0" w:line="240" w:lineRule="auto"/>
        <w:ind w:left="720"/>
      </w:pPr>
      <w:hyperlink w:anchor="h.j2eaqqv0091s">
        <w:r w:rsidR="00486F2A">
          <w:rPr>
            <w:color w:val="1155CC"/>
            <w:u w:val="single"/>
          </w:rPr>
          <w:t>Formación complementaria</w:t>
        </w:r>
      </w:hyperlink>
    </w:p>
    <w:p w:rsidR="007128EE" w:rsidRDefault="007128EE">
      <w:pPr>
        <w:pStyle w:val="normal0"/>
        <w:spacing w:after="0" w:line="240" w:lineRule="auto"/>
        <w:ind w:left="360"/>
      </w:pPr>
      <w:hyperlink w:anchor="h.uc79xwnjnmbz">
        <w:r w:rsidR="00486F2A">
          <w:rPr>
            <w:color w:val="1155CC"/>
            <w:u w:val="single"/>
          </w:rPr>
          <w:t>ANTECEDENTES</w:t>
        </w:r>
      </w:hyperlink>
    </w:p>
    <w:p w:rsidR="007128EE" w:rsidRDefault="007128EE">
      <w:pPr>
        <w:pStyle w:val="normal0"/>
        <w:spacing w:after="0" w:line="240" w:lineRule="auto"/>
        <w:ind w:left="720"/>
      </w:pPr>
      <w:hyperlink w:anchor="h.i6gqe4atwkov">
        <w:r w:rsidR="00486F2A">
          <w:rPr>
            <w:color w:val="1155CC"/>
            <w:u w:val="single"/>
          </w:rPr>
          <w:t xml:space="preserve">Financiamiento </w:t>
        </w:r>
        <w:proofErr w:type="spellStart"/>
        <w:r w:rsidR="00486F2A">
          <w:rPr>
            <w:color w:val="1155CC"/>
            <w:u w:val="single"/>
          </w:rPr>
          <w:t>CyT</w:t>
        </w:r>
        <w:proofErr w:type="spellEnd"/>
      </w:hyperlink>
    </w:p>
    <w:p w:rsidR="007128EE" w:rsidRDefault="007128EE">
      <w:pPr>
        <w:pStyle w:val="normal0"/>
        <w:spacing w:after="0" w:line="240" w:lineRule="auto"/>
        <w:ind w:left="720"/>
      </w:pPr>
      <w:hyperlink w:anchor="h.hufig3b2bhp0">
        <w:r w:rsidR="00486F2A">
          <w:rPr>
            <w:color w:val="1155CC"/>
            <w:u w:val="single"/>
          </w:rPr>
          <w:t>Formación de recursos humanos</w:t>
        </w:r>
      </w:hyperlink>
    </w:p>
    <w:p w:rsidR="007128EE" w:rsidRDefault="007128EE">
      <w:pPr>
        <w:pStyle w:val="normal0"/>
        <w:spacing w:after="0" w:line="240" w:lineRule="auto"/>
        <w:ind w:left="720"/>
      </w:pPr>
      <w:hyperlink w:anchor="h.gsfr97fe35ab">
        <w:r w:rsidR="00486F2A">
          <w:rPr>
            <w:color w:val="1155CC"/>
            <w:u w:val="single"/>
          </w:rPr>
          <w:t>Becas</w:t>
        </w:r>
      </w:hyperlink>
    </w:p>
    <w:p w:rsidR="007128EE" w:rsidRDefault="007128EE">
      <w:pPr>
        <w:pStyle w:val="normal0"/>
        <w:spacing w:after="0" w:line="240" w:lineRule="auto"/>
        <w:ind w:left="720"/>
      </w:pPr>
      <w:hyperlink w:anchor="h.2lgqo3tetkw">
        <w:r w:rsidR="00486F2A">
          <w:rPr>
            <w:color w:val="1155CC"/>
            <w:u w:val="single"/>
          </w:rPr>
          <w:t>Evaluación</w:t>
        </w:r>
      </w:hyperlink>
    </w:p>
    <w:p w:rsidR="007128EE" w:rsidRDefault="007128EE">
      <w:pPr>
        <w:pStyle w:val="normal0"/>
        <w:spacing w:after="0" w:line="240" w:lineRule="auto"/>
        <w:ind w:left="720"/>
      </w:pPr>
      <w:hyperlink w:anchor="h.q5g7bjw305u4">
        <w:r w:rsidR="00486F2A">
          <w:rPr>
            <w:color w:val="1155CC"/>
            <w:u w:val="single"/>
          </w:rPr>
          <w:t>Extensión</w:t>
        </w:r>
      </w:hyperlink>
    </w:p>
    <w:p w:rsidR="007128EE" w:rsidRDefault="007128EE">
      <w:pPr>
        <w:pStyle w:val="normal0"/>
        <w:spacing w:after="0" w:line="240" w:lineRule="auto"/>
        <w:ind w:left="720"/>
      </w:pPr>
      <w:hyperlink w:anchor="h.fpgexaoszz4b">
        <w:r w:rsidR="00486F2A">
          <w:rPr>
            <w:color w:val="1155CC"/>
            <w:u w:val="single"/>
          </w:rPr>
          <w:t xml:space="preserve">Otras actividades </w:t>
        </w:r>
        <w:proofErr w:type="spellStart"/>
        <w:r w:rsidR="00486F2A">
          <w:rPr>
            <w:color w:val="1155CC"/>
            <w:u w:val="single"/>
          </w:rPr>
          <w:t>CyT</w:t>
        </w:r>
        <w:proofErr w:type="spellEnd"/>
      </w:hyperlink>
    </w:p>
    <w:p w:rsidR="007128EE" w:rsidRDefault="007128EE">
      <w:pPr>
        <w:pStyle w:val="normal0"/>
        <w:spacing w:after="0" w:line="240" w:lineRule="auto"/>
        <w:ind w:left="360"/>
      </w:pPr>
      <w:hyperlink w:anchor="h.tur3x5jw4v8a">
        <w:r w:rsidR="00486F2A">
          <w:rPr>
            <w:color w:val="1155CC"/>
            <w:u w:val="single"/>
          </w:rPr>
          <w:t>OTROS ANTECEDENTES</w:t>
        </w:r>
      </w:hyperlink>
    </w:p>
    <w:p w:rsidR="007128EE" w:rsidRDefault="007128EE">
      <w:pPr>
        <w:pStyle w:val="normal0"/>
        <w:spacing w:after="0" w:line="240" w:lineRule="auto"/>
        <w:ind w:left="720"/>
      </w:pPr>
      <w:hyperlink w:anchor="h.ermqekxuwkhk">
        <w:r w:rsidR="00486F2A">
          <w:rPr>
            <w:color w:val="1155CC"/>
            <w:u w:val="single"/>
          </w:rPr>
          <w:t xml:space="preserve">Participaciones en eventos </w:t>
        </w:r>
        <w:proofErr w:type="spellStart"/>
        <w:r w:rsidR="00486F2A">
          <w:rPr>
            <w:color w:val="1155CC"/>
            <w:u w:val="single"/>
          </w:rPr>
          <w:t>CyT</w:t>
        </w:r>
        <w:proofErr w:type="spellEnd"/>
        <w:r w:rsidR="00486F2A">
          <w:rPr>
            <w:color w:val="1155CC"/>
            <w:u w:val="single"/>
          </w:rPr>
          <w:t xml:space="preserve"> y premios</w:t>
        </w:r>
      </w:hyperlink>
    </w:p>
    <w:p w:rsidR="007128EE" w:rsidRDefault="007128EE">
      <w:pPr>
        <w:pStyle w:val="normal0"/>
        <w:spacing w:after="0" w:line="240" w:lineRule="auto"/>
        <w:ind w:left="720"/>
      </w:pPr>
      <w:hyperlink w:anchor="h.m58phm65tvo6">
        <w:proofErr w:type="spellStart"/>
        <w:r w:rsidR="00486F2A">
          <w:rPr>
            <w:color w:val="1155CC"/>
            <w:u w:val="single"/>
          </w:rPr>
          <w:t>Membresías</w:t>
        </w:r>
        <w:proofErr w:type="spellEnd"/>
      </w:hyperlink>
    </w:p>
    <w:p w:rsidR="007128EE" w:rsidRDefault="007128EE">
      <w:pPr>
        <w:pStyle w:val="normal0"/>
        <w:spacing w:after="0" w:line="240" w:lineRule="auto"/>
        <w:ind w:left="720"/>
      </w:pPr>
      <w:hyperlink w:anchor="h.pgb51brui8qq">
        <w:proofErr w:type="spellStart"/>
        <w:r w:rsidR="00486F2A">
          <w:rPr>
            <w:color w:val="1155CC"/>
            <w:u w:val="single"/>
          </w:rPr>
          <w:t>Curriculum</w:t>
        </w:r>
        <w:proofErr w:type="spellEnd"/>
      </w:hyperlink>
    </w:p>
    <w:p w:rsidR="007128EE" w:rsidRDefault="007128EE">
      <w:pPr>
        <w:pStyle w:val="normal0"/>
        <w:spacing w:after="0" w:line="240" w:lineRule="auto"/>
        <w:ind w:left="360"/>
      </w:pPr>
      <w:hyperlink w:anchor="h.7uix7715xz1d">
        <w:r w:rsidR="00486F2A">
          <w:rPr>
            <w:color w:val="1155CC"/>
            <w:u w:val="single"/>
          </w:rPr>
          <w:t>PRINCIPAL</w:t>
        </w:r>
      </w:hyperlink>
    </w:p>
    <w:p w:rsidR="007128EE" w:rsidRDefault="007128EE">
      <w:pPr>
        <w:pStyle w:val="normal0"/>
        <w:spacing w:after="0" w:line="240" w:lineRule="auto"/>
        <w:ind w:left="720"/>
      </w:pPr>
      <w:hyperlink w:anchor="h.r8fy8ljcx6fb">
        <w:r w:rsidR="00486F2A">
          <w:rPr>
            <w:color w:val="1155CC"/>
            <w:u w:val="single"/>
          </w:rPr>
          <w:t xml:space="preserve">Imprimir CV y Compartir </w:t>
        </w:r>
        <w:proofErr w:type="spellStart"/>
        <w:r w:rsidR="00486F2A">
          <w:rPr>
            <w:color w:val="1155CC"/>
            <w:u w:val="single"/>
          </w:rPr>
          <w:t>Forms</w:t>
        </w:r>
        <w:proofErr w:type="spellEnd"/>
        <w:r w:rsidR="00486F2A">
          <w:rPr>
            <w:color w:val="1155CC"/>
            <w:u w:val="single"/>
          </w:rPr>
          <w:t>.</w:t>
        </w:r>
      </w:hyperlink>
    </w:p>
    <w:p w:rsidR="007128EE" w:rsidRDefault="007128EE">
      <w:pPr>
        <w:pStyle w:val="normal0"/>
        <w:spacing w:after="0" w:line="240" w:lineRule="auto"/>
        <w:ind w:left="720"/>
      </w:pPr>
      <w:hyperlink w:anchor="h.xzbf9poocsqf">
        <w:r w:rsidR="00486F2A">
          <w:rPr>
            <w:color w:val="1155CC"/>
            <w:u w:val="single"/>
          </w:rPr>
          <w:t>Asignar Colaborador</w:t>
        </w:r>
      </w:hyperlink>
    </w:p>
    <w:p w:rsidR="007128EE" w:rsidRDefault="007128EE">
      <w:pPr>
        <w:pStyle w:val="normal0"/>
      </w:pPr>
    </w:p>
    <w:p w:rsidR="007128EE" w:rsidRDefault="00486F2A">
      <w:pPr>
        <w:pStyle w:val="normal0"/>
        <w:spacing w:after="0" w:line="240" w:lineRule="auto"/>
        <w:jc w:val="center"/>
      </w:pPr>
      <w:r>
        <w:rPr>
          <w:b/>
          <w:sz w:val="28"/>
        </w:rPr>
        <w:t xml:space="preserve">ROL: USUARIO BANCO DE DATOS DE ACTIVIDADES </w:t>
      </w:r>
      <w:proofErr w:type="spellStart"/>
      <w:r>
        <w:rPr>
          <w:b/>
          <w:sz w:val="28"/>
        </w:rPr>
        <w:t>CyT</w:t>
      </w:r>
      <w:proofErr w:type="spellEnd"/>
    </w:p>
    <w:p w:rsidR="007128EE" w:rsidRDefault="007128EE">
      <w:pPr>
        <w:pStyle w:val="normal0"/>
        <w:spacing w:after="0" w:line="240" w:lineRule="auto"/>
        <w:jc w:val="both"/>
      </w:pPr>
    </w:p>
    <w:p w:rsidR="007128EE" w:rsidRDefault="00486F2A">
      <w:pPr>
        <w:pStyle w:val="normal0"/>
        <w:spacing w:after="0" w:line="240" w:lineRule="auto"/>
        <w:ind w:hanging="10"/>
        <w:jc w:val="both"/>
      </w:pPr>
      <w:r>
        <w:t>Este</w:t>
      </w:r>
      <w:r>
        <w:t xml:space="preserve"> permite completar formularios que componen el CV: Datos Personales, Formación, Cargos, Antecedentes y Producción Científica, Tecnológica y Artística. Cuando el usuario desee participar de alguna presentación, el sistema tomará la información ya actualizad</w:t>
      </w:r>
      <w:r>
        <w:t>a del banco de datos personal.</w:t>
      </w:r>
    </w:p>
    <w:p w:rsidR="007128EE" w:rsidRDefault="007128EE">
      <w:pPr>
        <w:pStyle w:val="normal0"/>
        <w:spacing w:after="0" w:line="240" w:lineRule="auto"/>
        <w:jc w:val="both"/>
      </w:pPr>
    </w:p>
    <w:p w:rsidR="007128EE" w:rsidRDefault="00486F2A">
      <w:pPr>
        <w:pStyle w:val="Ttulo1"/>
        <w:contextualSpacing w:val="0"/>
      </w:pPr>
      <w:bookmarkStart w:id="0" w:name="h.fbstjnnmaz8u" w:colFirst="0" w:colLast="0"/>
      <w:bookmarkEnd w:id="0"/>
      <w:r>
        <w:t>INGRESO</w:t>
      </w:r>
    </w:p>
    <w:p w:rsidR="007128EE" w:rsidRDefault="00486F2A">
      <w:pPr>
        <w:pStyle w:val="normal0"/>
        <w:spacing w:after="0" w:line="240" w:lineRule="auto"/>
        <w:jc w:val="both"/>
      </w:pPr>
      <w:r>
        <w:t>Una vez ingresado, aparece una pantalla que presenta dos columnas. La primera identifica el sistema al que accederá (SISTEMA) y la segunda los roles para los cuales se encuentra habilitado (ROL).</w:t>
      </w:r>
    </w:p>
    <w:p w:rsidR="007128EE" w:rsidRDefault="00486F2A">
      <w:pPr>
        <w:pStyle w:val="normal0"/>
        <w:spacing w:after="0" w:line="240" w:lineRule="auto"/>
        <w:jc w:val="both"/>
      </w:pPr>
      <w:r>
        <w:t xml:space="preserve">El ingreso al banco </w:t>
      </w:r>
      <w:r>
        <w:t xml:space="preserve">de datos, ya sea para consultar o modificar el currículum, se podrá realizar a través del rol “Usuario banco de datos de actividades de </w:t>
      </w:r>
      <w:proofErr w:type="spellStart"/>
      <w:r>
        <w:t>CyT</w:t>
      </w:r>
      <w:proofErr w:type="spellEnd"/>
      <w:r>
        <w:t>”.</w:t>
      </w:r>
    </w:p>
    <w:p w:rsidR="007128EE" w:rsidRDefault="00486F2A">
      <w:pPr>
        <w:pStyle w:val="normal0"/>
        <w:spacing w:after="0" w:line="240" w:lineRule="auto"/>
        <w:jc w:val="both"/>
      </w:pPr>
      <w:r>
        <w:t xml:space="preserve"> </w:t>
      </w:r>
      <w:r>
        <w:rPr>
          <w:noProof/>
        </w:rPr>
        <w:drawing>
          <wp:inline distT="0" distB="0" distL="0" distR="0">
            <wp:extent cx="5400675" cy="3171825"/>
            <wp:effectExtent l="0" t="0" r="0" b="0"/>
            <wp:docPr id="1"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7" cstate="print"/>
                    <a:srcRect/>
                    <a:stretch>
                      <a:fillRect/>
                    </a:stretch>
                  </pic:blipFill>
                  <pic:spPr>
                    <a:xfrm>
                      <a:off x="0" y="0"/>
                      <a:ext cx="5400675" cy="3171825"/>
                    </a:xfrm>
                    <a:prstGeom prst="rect">
                      <a:avLst/>
                    </a:prstGeom>
                    <a:ln/>
                  </pic:spPr>
                </pic:pic>
              </a:graphicData>
            </a:graphic>
          </wp:inline>
        </w:drawing>
      </w:r>
    </w:p>
    <w:p w:rsidR="007128EE" w:rsidRDefault="00486F2A">
      <w:pPr>
        <w:pStyle w:val="normal0"/>
        <w:spacing w:after="0" w:line="240" w:lineRule="auto"/>
        <w:jc w:val="both"/>
      </w:pPr>
      <w:r>
        <w:t xml:space="preserve">Una vez que ingresa al sistema como Usuario de Banco de Datos de Actividades de </w:t>
      </w:r>
      <w:proofErr w:type="spellStart"/>
      <w:r>
        <w:t>CyT</w:t>
      </w:r>
      <w:proofErr w:type="spellEnd"/>
      <w:r>
        <w:t>, aparecerá una pantalla a m</w:t>
      </w:r>
      <w:r>
        <w:t xml:space="preserve">odo de resumen de la información cargada. También, a través de esta pantalla se pueden ingresar y modificar la información para cada </w:t>
      </w:r>
      <w:proofErr w:type="spellStart"/>
      <w:r>
        <w:t>item</w:t>
      </w:r>
      <w:proofErr w:type="spellEnd"/>
      <w:r>
        <w:t xml:space="preserve">, haciendo </w:t>
      </w:r>
      <w:proofErr w:type="spellStart"/>
      <w:r>
        <w:t>click</w:t>
      </w:r>
      <w:proofErr w:type="spellEnd"/>
      <w:r>
        <w:t xml:space="preserve"> en su nombre.</w:t>
      </w:r>
    </w:p>
    <w:p w:rsidR="007128EE" w:rsidRDefault="00486F2A">
      <w:pPr>
        <w:pStyle w:val="normal0"/>
        <w:spacing w:after="0" w:line="240" w:lineRule="auto"/>
        <w:jc w:val="both"/>
      </w:pPr>
      <w:r>
        <w:rPr>
          <w:noProof/>
        </w:rPr>
        <w:lastRenderedPageBreak/>
        <w:drawing>
          <wp:inline distT="114300" distB="114300" distL="114300" distR="114300">
            <wp:extent cx="5410200" cy="4178300"/>
            <wp:effectExtent l="0" t="0" r="0" b="0"/>
            <wp:docPr id="30"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8" cstate="print"/>
                    <a:srcRect/>
                    <a:stretch>
                      <a:fillRect/>
                    </a:stretch>
                  </pic:blipFill>
                  <pic:spPr>
                    <a:xfrm>
                      <a:off x="0" y="0"/>
                      <a:ext cx="5410200" cy="4178300"/>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Ttulo1"/>
        <w:contextualSpacing w:val="0"/>
      </w:pPr>
      <w:bookmarkStart w:id="1" w:name="h.vn68m3dwbiou" w:colFirst="0" w:colLast="0"/>
      <w:bookmarkEnd w:id="1"/>
      <w:r>
        <w:t>INSTRUCCIONES GENERALES DE NAVEGACIÓN</w:t>
      </w:r>
    </w:p>
    <w:p w:rsidR="007128EE" w:rsidRDefault="00486F2A">
      <w:pPr>
        <w:pStyle w:val="normal0"/>
        <w:spacing w:after="0" w:line="240" w:lineRule="auto"/>
        <w:jc w:val="both"/>
      </w:pPr>
      <w:r>
        <w:t>El banco de datos se encuentra dividido en dist</w:t>
      </w:r>
      <w:r>
        <w:t xml:space="preserve">intas secciones: </w:t>
      </w:r>
    </w:p>
    <w:p w:rsidR="007128EE" w:rsidRDefault="00486F2A">
      <w:pPr>
        <w:pStyle w:val="normal0"/>
        <w:numPr>
          <w:ilvl w:val="0"/>
          <w:numId w:val="1"/>
        </w:numPr>
        <w:spacing w:after="0" w:line="240" w:lineRule="auto"/>
        <w:ind w:hanging="359"/>
        <w:contextualSpacing/>
        <w:jc w:val="both"/>
        <w:rPr>
          <w:sz w:val="20"/>
        </w:rPr>
      </w:pPr>
      <w:r>
        <w:rPr>
          <w:rFonts w:ascii="Arial" w:eastAsia="Arial" w:hAnsi="Arial" w:cs="Arial"/>
          <w:sz w:val="20"/>
        </w:rPr>
        <w:t>Datos personales</w:t>
      </w:r>
    </w:p>
    <w:p w:rsidR="007128EE" w:rsidRDefault="00486F2A">
      <w:pPr>
        <w:pStyle w:val="normal0"/>
        <w:numPr>
          <w:ilvl w:val="0"/>
          <w:numId w:val="1"/>
        </w:numPr>
        <w:spacing w:after="0" w:line="240" w:lineRule="auto"/>
        <w:ind w:hanging="359"/>
        <w:contextualSpacing/>
        <w:jc w:val="both"/>
        <w:rPr>
          <w:sz w:val="20"/>
        </w:rPr>
      </w:pPr>
      <w:r>
        <w:rPr>
          <w:rFonts w:ascii="Arial" w:eastAsia="Arial" w:hAnsi="Arial" w:cs="Arial"/>
          <w:sz w:val="20"/>
        </w:rPr>
        <w:t>Formación</w:t>
      </w:r>
    </w:p>
    <w:p w:rsidR="007128EE" w:rsidRDefault="00486F2A">
      <w:pPr>
        <w:pStyle w:val="normal0"/>
        <w:numPr>
          <w:ilvl w:val="0"/>
          <w:numId w:val="1"/>
        </w:numPr>
        <w:spacing w:after="0" w:line="240" w:lineRule="auto"/>
        <w:ind w:hanging="359"/>
        <w:contextualSpacing/>
        <w:jc w:val="both"/>
        <w:rPr>
          <w:sz w:val="20"/>
        </w:rPr>
      </w:pPr>
      <w:r>
        <w:rPr>
          <w:rFonts w:ascii="Arial" w:eastAsia="Arial" w:hAnsi="Arial" w:cs="Arial"/>
          <w:sz w:val="20"/>
        </w:rPr>
        <w:t>Cargos</w:t>
      </w:r>
    </w:p>
    <w:p w:rsidR="007128EE" w:rsidRDefault="00486F2A">
      <w:pPr>
        <w:pStyle w:val="normal0"/>
        <w:numPr>
          <w:ilvl w:val="0"/>
          <w:numId w:val="1"/>
        </w:numPr>
        <w:spacing w:after="0" w:line="240" w:lineRule="auto"/>
        <w:ind w:hanging="359"/>
        <w:contextualSpacing/>
        <w:jc w:val="both"/>
        <w:rPr>
          <w:sz w:val="20"/>
        </w:rPr>
      </w:pPr>
      <w:r>
        <w:rPr>
          <w:rFonts w:ascii="Arial" w:eastAsia="Arial" w:hAnsi="Arial" w:cs="Arial"/>
          <w:sz w:val="20"/>
        </w:rPr>
        <w:t>Antecedentes</w:t>
      </w:r>
    </w:p>
    <w:p w:rsidR="007128EE" w:rsidRDefault="00486F2A">
      <w:pPr>
        <w:pStyle w:val="normal0"/>
        <w:numPr>
          <w:ilvl w:val="0"/>
          <w:numId w:val="1"/>
        </w:numPr>
        <w:spacing w:after="0" w:line="240" w:lineRule="auto"/>
        <w:ind w:hanging="359"/>
        <w:contextualSpacing/>
        <w:jc w:val="both"/>
        <w:rPr>
          <w:sz w:val="20"/>
        </w:rPr>
      </w:pPr>
      <w:r>
        <w:rPr>
          <w:rFonts w:ascii="Arial" w:eastAsia="Arial" w:hAnsi="Arial" w:cs="Arial"/>
          <w:sz w:val="20"/>
        </w:rPr>
        <w:t>Producción</w:t>
      </w:r>
    </w:p>
    <w:p w:rsidR="007128EE" w:rsidRDefault="00486F2A">
      <w:pPr>
        <w:pStyle w:val="normal0"/>
        <w:numPr>
          <w:ilvl w:val="0"/>
          <w:numId w:val="1"/>
        </w:numPr>
        <w:spacing w:after="0" w:line="240" w:lineRule="auto"/>
        <w:ind w:hanging="359"/>
        <w:contextualSpacing/>
        <w:jc w:val="both"/>
        <w:rPr>
          <w:rFonts w:ascii="Arial" w:eastAsia="Arial" w:hAnsi="Arial" w:cs="Arial"/>
          <w:sz w:val="20"/>
        </w:rPr>
      </w:pPr>
      <w:r>
        <w:rPr>
          <w:rFonts w:ascii="Arial" w:eastAsia="Arial" w:hAnsi="Arial" w:cs="Arial"/>
          <w:sz w:val="20"/>
        </w:rPr>
        <w:t>Otros antecedentes</w:t>
      </w:r>
    </w:p>
    <w:p w:rsidR="007128EE" w:rsidRDefault="00486F2A">
      <w:pPr>
        <w:pStyle w:val="normal0"/>
        <w:numPr>
          <w:ilvl w:val="0"/>
          <w:numId w:val="1"/>
        </w:numPr>
        <w:spacing w:after="0" w:line="240" w:lineRule="auto"/>
        <w:ind w:hanging="359"/>
        <w:contextualSpacing/>
        <w:jc w:val="both"/>
        <w:rPr>
          <w:rFonts w:ascii="Arial" w:eastAsia="Arial" w:hAnsi="Arial" w:cs="Arial"/>
          <w:sz w:val="20"/>
        </w:rPr>
      </w:pPr>
      <w:r>
        <w:rPr>
          <w:rFonts w:ascii="Arial" w:eastAsia="Arial" w:hAnsi="Arial" w:cs="Arial"/>
          <w:sz w:val="20"/>
        </w:rPr>
        <w:t>Trámite</w:t>
      </w:r>
    </w:p>
    <w:p w:rsidR="007128EE" w:rsidRDefault="00486F2A">
      <w:pPr>
        <w:pStyle w:val="normal0"/>
        <w:numPr>
          <w:ilvl w:val="0"/>
          <w:numId w:val="1"/>
        </w:numPr>
        <w:spacing w:after="0" w:line="240" w:lineRule="auto"/>
        <w:ind w:hanging="359"/>
        <w:contextualSpacing/>
        <w:jc w:val="both"/>
      </w:pPr>
      <w:r>
        <w:t xml:space="preserve">Compartir Formularios </w:t>
      </w:r>
    </w:p>
    <w:p w:rsidR="007128EE" w:rsidRDefault="00486F2A">
      <w:pPr>
        <w:pStyle w:val="normal0"/>
        <w:numPr>
          <w:ilvl w:val="0"/>
          <w:numId w:val="1"/>
        </w:numPr>
        <w:spacing w:after="0" w:line="240" w:lineRule="auto"/>
        <w:ind w:hanging="359"/>
        <w:contextualSpacing/>
        <w:jc w:val="both"/>
      </w:pPr>
      <w:r>
        <w:t>Imprimir currículum</w:t>
      </w:r>
    </w:p>
    <w:p w:rsidR="007128EE" w:rsidRDefault="00486F2A">
      <w:pPr>
        <w:pStyle w:val="normal0"/>
        <w:spacing w:after="0" w:line="240" w:lineRule="auto"/>
        <w:jc w:val="both"/>
      </w:pPr>
      <w:r>
        <w:t>Para acceder a cualquiera de estas secciones, se presionará sobre una de ellas en el menú de solapas azul, que</w:t>
      </w:r>
      <w:r>
        <w:t xml:space="preserve"> se encuentra en la parte superior de la pantalla, como se muestra a continuación: </w:t>
      </w:r>
    </w:p>
    <w:p w:rsidR="007128EE" w:rsidRDefault="00486F2A">
      <w:pPr>
        <w:pStyle w:val="normal0"/>
        <w:spacing w:after="0" w:line="240" w:lineRule="auto"/>
        <w:jc w:val="both"/>
      </w:pPr>
      <w:r>
        <w:rPr>
          <w:noProof/>
        </w:rPr>
        <w:drawing>
          <wp:inline distT="0" distB="0" distL="0" distR="0">
            <wp:extent cx="5391150" cy="695325"/>
            <wp:effectExtent l="0" t="0" r="0" b="0"/>
            <wp:docPr id="2"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9" cstate="print"/>
                    <a:srcRect/>
                    <a:stretch>
                      <a:fillRect/>
                    </a:stretch>
                  </pic:blipFill>
                  <pic:spPr>
                    <a:xfrm>
                      <a:off x="0" y="0"/>
                      <a:ext cx="5391150" cy="695325"/>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normal0"/>
        <w:spacing w:after="0" w:line="240" w:lineRule="auto"/>
        <w:jc w:val="both"/>
      </w:pPr>
      <w:r>
        <w:t>Otra forma de acceder es desde la pantalla principal, donde simplemente se presionará sobre el nombre de la sección que desee actualizar, como se muestra a continuación:</w:t>
      </w:r>
    </w:p>
    <w:p w:rsidR="007128EE" w:rsidRDefault="00486F2A">
      <w:pPr>
        <w:pStyle w:val="normal0"/>
        <w:spacing w:after="0" w:line="240" w:lineRule="auto"/>
        <w:jc w:val="both"/>
      </w:pPr>
      <w:r>
        <w:rPr>
          <w:noProof/>
        </w:rPr>
        <w:lastRenderedPageBreak/>
        <w:drawing>
          <wp:inline distT="0" distB="0" distL="0" distR="0">
            <wp:extent cx="5391150" cy="3971925"/>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cstate="print"/>
                    <a:srcRect/>
                    <a:stretch>
                      <a:fillRect/>
                    </a:stretch>
                  </pic:blipFill>
                  <pic:spPr>
                    <a:xfrm>
                      <a:off x="0" y="0"/>
                      <a:ext cx="5391150" cy="3971925"/>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normal0"/>
        <w:spacing w:after="0" w:line="240" w:lineRule="auto"/>
        <w:jc w:val="both"/>
      </w:pPr>
      <w:r>
        <w:t>Desde la pantalla “Principal”, se podrá observar si se ha cargado información en alguna sección en particular. Esto se muestra a la derecha de cada ítem, en la columna “</w:t>
      </w:r>
      <w:proofErr w:type="spellStart"/>
      <w:r>
        <w:t>Cant</w:t>
      </w:r>
      <w:proofErr w:type="spellEnd"/>
      <w:r>
        <w:t>.” o “Estado”, indicándose con la leyenda “Con datos” o “Sin Datos” o con un número</w:t>
      </w:r>
      <w:r>
        <w:t xml:space="preserve"> que indica la cantidad de registros ingresados, según corresponda.</w:t>
      </w:r>
    </w:p>
    <w:p w:rsidR="007128EE" w:rsidRDefault="007128EE">
      <w:pPr>
        <w:pStyle w:val="normal0"/>
        <w:spacing w:after="0" w:line="240" w:lineRule="auto"/>
        <w:jc w:val="both"/>
      </w:pPr>
    </w:p>
    <w:p w:rsidR="007128EE" w:rsidRDefault="00486F2A">
      <w:pPr>
        <w:pStyle w:val="normal0"/>
        <w:spacing w:after="0" w:line="240" w:lineRule="auto"/>
        <w:jc w:val="both"/>
      </w:pPr>
      <w:r>
        <w:t xml:space="preserve">Cada sección, se encuentra dividida en un conjunto de ítems. Para acceder a estos ítems directamente desde la pantalla principal, se lo puede hacer </w:t>
      </w:r>
      <w:proofErr w:type="spellStart"/>
      <w:r>
        <w:t>clikeando</w:t>
      </w:r>
      <w:proofErr w:type="spellEnd"/>
      <w:r>
        <w:t xml:space="preserve"> el nombre del ítem.</w:t>
      </w:r>
    </w:p>
    <w:p w:rsidR="007128EE" w:rsidRDefault="007128EE">
      <w:pPr>
        <w:pStyle w:val="normal0"/>
        <w:spacing w:after="0" w:line="240" w:lineRule="auto"/>
        <w:jc w:val="both"/>
      </w:pPr>
    </w:p>
    <w:p w:rsidR="007128EE" w:rsidRDefault="00486F2A">
      <w:pPr>
        <w:pStyle w:val="normal0"/>
        <w:spacing w:after="0" w:line="240" w:lineRule="auto"/>
        <w:jc w:val="both"/>
      </w:pPr>
      <w:r>
        <w:t>Si se ha</w:t>
      </w:r>
      <w:r>
        <w:t xml:space="preserve"> seleccionado una sección, es posible acceder a un ítem a través de un menú de solapas negro, que se despliega al seleccionar las opciones del menú de solapas azul, como muestra la siguiente imagen de la sección Producción:</w:t>
      </w:r>
    </w:p>
    <w:p w:rsidR="007128EE" w:rsidRDefault="00486F2A">
      <w:pPr>
        <w:pStyle w:val="normal0"/>
        <w:spacing w:after="0" w:line="240" w:lineRule="auto"/>
        <w:jc w:val="both"/>
      </w:pPr>
      <w:r>
        <w:rPr>
          <w:noProof/>
        </w:rPr>
        <w:lastRenderedPageBreak/>
        <w:drawing>
          <wp:inline distT="0" distB="0" distL="0" distR="0">
            <wp:extent cx="5400675" cy="468630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cstate="print"/>
                    <a:srcRect/>
                    <a:stretch>
                      <a:fillRect/>
                    </a:stretch>
                  </pic:blipFill>
                  <pic:spPr>
                    <a:xfrm>
                      <a:off x="0" y="0"/>
                      <a:ext cx="5400675" cy="4686300"/>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normal0"/>
        <w:spacing w:after="0" w:line="240" w:lineRule="auto"/>
        <w:jc w:val="both"/>
      </w:pPr>
      <w:r>
        <w:t>El contenido de este menú dep</w:t>
      </w:r>
      <w:r>
        <w:t xml:space="preserve">ende de la sección que se encuentre seleccionada en el menú de solapas azul. </w:t>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1"/>
        <w:contextualSpacing w:val="0"/>
      </w:pPr>
      <w:bookmarkStart w:id="2" w:name="h.lb6zet324oqn" w:colFirst="0" w:colLast="0"/>
      <w:bookmarkEnd w:id="2"/>
      <w:r>
        <w:t>INSTRUCCIONES DE NAVEGACIÓN EN TABLAS</w:t>
      </w:r>
    </w:p>
    <w:p w:rsidR="007128EE" w:rsidRDefault="007128EE">
      <w:pPr>
        <w:pStyle w:val="normal0"/>
        <w:spacing w:after="0" w:line="240" w:lineRule="auto"/>
        <w:jc w:val="both"/>
      </w:pPr>
    </w:p>
    <w:p w:rsidR="007128EE" w:rsidRDefault="00486F2A">
      <w:pPr>
        <w:pStyle w:val="normal0"/>
        <w:spacing w:after="0" w:line="240" w:lineRule="auto"/>
        <w:jc w:val="both"/>
      </w:pPr>
      <w:r>
        <w:t>Dentro del sistema, se pueden encontrar distintos datos que se pueden cargar, modificar o eliminar a través de tablas a través de los bot</w:t>
      </w:r>
      <w:r>
        <w:t>ones de “Nuevo”, “Editar” y “Borrar”.</w:t>
      </w:r>
    </w:p>
    <w:p w:rsidR="007128EE" w:rsidRDefault="007128EE">
      <w:pPr>
        <w:pStyle w:val="normal0"/>
        <w:spacing w:after="0" w:line="240" w:lineRule="auto"/>
        <w:jc w:val="both"/>
      </w:pPr>
    </w:p>
    <w:p w:rsidR="007128EE" w:rsidRDefault="00486F2A">
      <w:pPr>
        <w:pStyle w:val="Ttulo2"/>
        <w:contextualSpacing w:val="0"/>
      </w:pPr>
      <w:bookmarkStart w:id="3" w:name="h.cgh9ypgb011g" w:colFirst="0" w:colLast="0"/>
      <w:bookmarkEnd w:id="3"/>
      <w:r>
        <w:t>Crear un nuevo registro</w:t>
      </w:r>
    </w:p>
    <w:p w:rsidR="007128EE" w:rsidRDefault="00486F2A">
      <w:pPr>
        <w:pStyle w:val="normal0"/>
        <w:spacing w:after="0" w:line="240" w:lineRule="auto"/>
        <w:jc w:val="both"/>
      </w:pPr>
      <w:r>
        <w:t>Si se desea cargar un nuevo registro, se presionará en el botón “</w:t>
      </w:r>
      <w:r>
        <w:rPr>
          <w:b/>
        </w:rPr>
        <w:t>Nuevo</w:t>
      </w:r>
      <w:r>
        <w:t>”, ubicado en la parte superior izquierda de la tabla de registros, como se ve en la siguiente imagen:</w:t>
      </w:r>
    </w:p>
    <w:p w:rsidR="007128EE" w:rsidRDefault="00486F2A">
      <w:pPr>
        <w:pStyle w:val="normal0"/>
        <w:spacing w:after="0" w:line="240" w:lineRule="auto"/>
        <w:jc w:val="both"/>
      </w:pPr>
      <w:r>
        <w:rPr>
          <w:noProof/>
        </w:rPr>
        <w:lastRenderedPageBreak/>
        <w:drawing>
          <wp:inline distT="0" distB="0" distL="0" distR="0">
            <wp:extent cx="5400675" cy="2152650"/>
            <wp:effectExtent l="0" t="0" r="0" b="0"/>
            <wp:docPr id="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 cstate="print"/>
                    <a:srcRect/>
                    <a:stretch>
                      <a:fillRect/>
                    </a:stretch>
                  </pic:blipFill>
                  <pic:spPr>
                    <a:xfrm>
                      <a:off x="0" y="0"/>
                      <a:ext cx="5400675" cy="2152650"/>
                    </a:xfrm>
                    <a:prstGeom prst="rect">
                      <a:avLst/>
                    </a:prstGeom>
                    <a:ln/>
                  </pic:spPr>
                </pic:pic>
              </a:graphicData>
            </a:graphic>
          </wp:inline>
        </w:drawing>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normal0"/>
        <w:spacing w:after="0" w:line="240" w:lineRule="auto"/>
        <w:jc w:val="both"/>
      </w:pPr>
      <w:r>
        <w:t xml:space="preserve">Una vez que se </w:t>
      </w:r>
      <w:r>
        <w:t>haya presionado el botón de nuevo, el sistema mostrará el formulario de carga para un nuevo registro.</w:t>
      </w:r>
    </w:p>
    <w:p w:rsidR="007128EE" w:rsidRDefault="00486F2A">
      <w:pPr>
        <w:pStyle w:val="normal0"/>
        <w:spacing w:after="0" w:line="240" w:lineRule="auto"/>
        <w:jc w:val="both"/>
      </w:pPr>
      <w:r>
        <w:t xml:space="preserve">Los campos que se encuentran marcados con un asterisco rojo (*) son campos obligatorios, por lo que el sistema no guardará un nuevo registro si no tiene, </w:t>
      </w:r>
      <w:r>
        <w:t>como mínimo, estos campos con información completa. En la parte inferior de la pantalla, se podrán seleccionar los botones de “Guardar” o “Volver”. El botón “Guardar” almacena la información ingresada y el botón “Volver” permite regresar a la página anteri</w:t>
      </w:r>
      <w:r>
        <w:t xml:space="preserve">or, sin guardar el nuevo registro. </w:t>
      </w:r>
    </w:p>
    <w:p w:rsidR="007128EE" w:rsidRDefault="00486F2A">
      <w:pPr>
        <w:pStyle w:val="normal0"/>
        <w:spacing w:after="0" w:line="240" w:lineRule="auto"/>
        <w:jc w:val="both"/>
      </w:pPr>
      <w:r>
        <w:rPr>
          <w:noProof/>
        </w:rPr>
        <w:drawing>
          <wp:inline distT="114300" distB="114300" distL="114300" distR="114300">
            <wp:extent cx="5091113" cy="4221680"/>
            <wp:effectExtent l="0" t="0" r="0" b="0"/>
            <wp:docPr id="24"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3" cstate="print"/>
                    <a:srcRect/>
                    <a:stretch>
                      <a:fillRect/>
                    </a:stretch>
                  </pic:blipFill>
                  <pic:spPr>
                    <a:xfrm>
                      <a:off x="0" y="0"/>
                      <a:ext cx="5091113" cy="4221680"/>
                    </a:xfrm>
                    <a:prstGeom prst="rect">
                      <a:avLst/>
                    </a:prstGeom>
                    <a:ln/>
                  </pic:spPr>
                </pic:pic>
              </a:graphicData>
            </a:graphic>
          </wp:inline>
        </w:drawing>
      </w:r>
    </w:p>
    <w:p w:rsidR="007128EE" w:rsidRDefault="00486F2A">
      <w:pPr>
        <w:pStyle w:val="normal0"/>
        <w:spacing w:after="0" w:line="240" w:lineRule="auto"/>
        <w:jc w:val="both"/>
      </w:pPr>
      <w:r>
        <w:lastRenderedPageBreak/>
        <w:t xml:space="preserve">Si luego de presionar “Guardar”, el sistema regresa a la misma pantalla, es porque se encontró un error en la información ingresada. Estos errores podrán observarse en la parte superior de la pantalla, como se muestra </w:t>
      </w:r>
      <w:r>
        <w:t>a continuación:</w:t>
      </w:r>
    </w:p>
    <w:p w:rsidR="007128EE" w:rsidRDefault="00486F2A">
      <w:pPr>
        <w:pStyle w:val="normal0"/>
        <w:spacing w:after="0" w:line="240" w:lineRule="auto"/>
        <w:jc w:val="both"/>
      </w:pPr>
      <w:r>
        <w:rPr>
          <w:noProof/>
        </w:rPr>
        <w:drawing>
          <wp:inline distT="0" distB="0" distL="0" distR="0">
            <wp:extent cx="5400675" cy="3590925"/>
            <wp:effectExtent l="0" t="0" r="0" b="0"/>
            <wp:docPr id="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4" cstate="print"/>
                    <a:srcRect/>
                    <a:stretch>
                      <a:fillRect/>
                    </a:stretch>
                  </pic:blipFill>
                  <pic:spPr>
                    <a:xfrm>
                      <a:off x="0" y="0"/>
                      <a:ext cx="5400675" cy="3590925"/>
                    </a:xfrm>
                    <a:prstGeom prst="rect">
                      <a:avLst/>
                    </a:prstGeom>
                    <a:ln/>
                  </pic:spPr>
                </pic:pic>
              </a:graphicData>
            </a:graphic>
          </wp:inline>
        </w:drawing>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normal0"/>
        <w:spacing w:after="0" w:line="240" w:lineRule="auto"/>
        <w:jc w:val="both"/>
      </w:pPr>
      <w:r>
        <w:t>Si el sistema ha encontrado un error, se podrá modificar el formulario para corregirlo. Una vez que haya corregido el error, es necesario presionar el botón “Guardar” nuevamente para que se agregue el nuevo registro al banco de datos.</w:t>
      </w:r>
    </w:p>
    <w:p w:rsidR="007128EE" w:rsidRDefault="00486F2A">
      <w:pPr>
        <w:pStyle w:val="normal0"/>
        <w:spacing w:after="0" w:line="240" w:lineRule="auto"/>
        <w:jc w:val="both"/>
      </w:pPr>
      <w:r>
        <w:t>Si no se desea corregir y se quiere descartar el registro, simplemente se debe presionar en el botón “Volver”.</w:t>
      </w:r>
    </w:p>
    <w:p w:rsidR="007128EE" w:rsidRDefault="007128EE">
      <w:pPr>
        <w:pStyle w:val="normal0"/>
        <w:spacing w:after="0" w:line="240" w:lineRule="auto"/>
        <w:jc w:val="both"/>
      </w:pPr>
    </w:p>
    <w:p w:rsidR="007128EE" w:rsidRDefault="00486F2A">
      <w:pPr>
        <w:pStyle w:val="Ttulo2"/>
        <w:contextualSpacing w:val="0"/>
      </w:pPr>
      <w:bookmarkStart w:id="4" w:name="h.rkvq7jr11cj2" w:colFirst="0" w:colLast="0"/>
      <w:bookmarkEnd w:id="4"/>
      <w:r>
        <w:t>Modificar un registro</w:t>
      </w:r>
    </w:p>
    <w:p w:rsidR="007128EE" w:rsidRDefault="00486F2A">
      <w:pPr>
        <w:pStyle w:val="normal0"/>
        <w:spacing w:after="0" w:line="240" w:lineRule="auto"/>
        <w:jc w:val="both"/>
      </w:pPr>
      <w:r>
        <w:t>Para modificar un registro, se debe presionar el botón “</w:t>
      </w:r>
      <w:r>
        <w:rPr>
          <w:b/>
        </w:rPr>
        <w:t>Editar</w:t>
      </w:r>
      <w:r>
        <w:t>” que se encuentra a la izquierda del registro que desea mod</w:t>
      </w:r>
      <w:r>
        <w:t>ificar.</w:t>
      </w:r>
    </w:p>
    <w:p w:rsidR="007128EE" w:rsidRDefault="00486F2A">
      <w:pPr>
        <w:pStyle w:val="normal0"/>
        <w:spacing w:after="0" w:line="240" w:lineRule="auto"/>
        <w:jc w:val="both"/>
      </w:pPr>
      <w:r>
        <w:rPr>
          <w:noProof/>
        </w:rPr>
        <w:drawing>
          <wp:inline distT="0" distB="0" distL="0" distR="0">
            <wp:extent cx="5400675" cy="828675"/>
            <wp:effectExtent l="0" t="0" r="0" b="0"/>
            <wp:docPr id="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5" cstate="print"/>
                    <a:srcRect/>
                    <a:stretch>
                      <a:fillRect/>
                    </a:stretch>
                  </pic:blipFill>
                  <pic:spPr>
                    <a:xfrm>
                      <a:off x="0" y="0"/>
                      <a:ext cx="5400675" cy="828675"/>
                    </a:xfrm>
                    <a:prstGeom prst="rect">
                      <a:avLst/>
                    </a:prstGeom>
                    <a:ln/>
                  </pic:spPr>
                </pic:pic>
              </a:graphicData>
            </a:graphic>
          </wp:inline>
        </w:drawing>
      </w:r>
    </w:p>
    <w:p w:rsidR="007128EE" w:rsidRDefault="00486F2A">
      <w:pPr>
        <w:pStyle w:val="normal0"/>
        <w:spacing w:after="0" w:line="240" w:lineRule="auto"/>
        <w:jc w:val="both"/>
      </w:pPr>
      <w:r>
        <w:t>En pantalla aparecerán la totalidad de datos correspondientes a ese registro, existiendo la posibilidad de modificar cualquiera de ellos. En la parte inferior de la pantalla se visualizarán los botones “Modificar” y “Volver”. El botón “Modificar”</w:t>
      </w:r>
      <w:r>
        <w:t xml:space="preserve"> aceptará y guardará los cambios que se hayan ingresado, y el botón “Volver” dejará sin efecto cualquier modificación realizada en los datos.</w:t>
      </w:r>
    </w:p>
    <w:p w:rsidR="007128EE" w:rsidRDefault="00486F2A">
      <w:pPr>
        <w:pStyle w:val="normal0"/>
        <w:spacing w:after="0" w:line="240" w:lineRule="auto"/>
        <w:jc w:val="both"/>
      </w:pPr>
      <w:r>
        <w:t>Al igual que cuando se agrega un registro, es posible que el sistema vuelva al formulario cuando se presione el bo</w:t>
      </w:r>
      <w:r>
        <w:t xml:space="preserve">tón “Modificar”. Si esto sucede es porque se encontró un error en la </w:t>
      </w:r>
      <w:r>
        <w:lastRenderedPageBreak/>
        <w:t>información ingresada. El error será indicado en la parte superior de la pantalla. Si se desea corregir el error, recuerde presionar luego el botón “Modificar” nuevamente. Si desea descar</w:t>
      </w:r>
      <w:r>
        <w:t>tar los cambios, se puede presionar en el botón “Volver” sin corregir los errores.</w:t>
      </w:r>
    </w:p>
    <w:p w:rsidR="007128EE" w:rsidRDefault="007128EE">
      <w:pPr>
        <w:pStyle w:val="normal0"/>
        <w:spacing w:after="0" w:line="240" w:lineRule="auto"/>
        <w:jc w:val="both"/>
      </w:pPr>
    </w:p>
    <w:p w:rsidR="007128EE" w:rsidRDefault="00486F2A">
      <w:pPr>
        <w:pStyle w:val="Ttulo2"/>
        <w:contextualSpacing w:val="0"/>
      </w:pPr>
      <w:bookmarkStart w:id="5" w:name="h.qxfhppwti44" w:colFirst="0" w:colLast="0"/>
      <w:bookmarkEnd w:id="5"/>
      <w:r>
        <w:t>Eliminar un registro</w:t>
      </w:r>
    </w:p>
    <w:p w:rsidR="007128EE" w:rsidRDefault="00486F2A">
      <w:pPr>
        <w:pStyle w:val="normal0"/>
        <w:spacing w:after="0" w:line="240" w:lineRule="auto"/>
        <w:jc w:val="both"/>
      </w:pPr>
      <w:r>
        <w:t>Para realizar una eliminación, simplemente se presionará sobre el botón que dice “</w:t>
      </w:r>
      <w:r>
        <w:rPr>
          <w:b/>
        </w:rPr>
        <w:t>Borrar</w:t>
      </w:r>
      <w:r>
        <w:t>” a la izquierda del registro que se quiere eliminar.</w:t>
      </w:r>
    </w:p>
    <w:p w:rsidR="007128EE" w:rsidRDefault="00486F2A">
      <w:pPr>
        <w:pStyle w:val="normal0"/>
        <w:spacing w:after="0" w:line="240" w:lineRule="auto"/>
        <w:jc w:val="both"/>
      </w:pPr>
      <w:r>
        <w:rPr>
          <w:noProof/>
        </w:rPr>
        <w:drawing>
          <wp:inline distT="0" distB="0" distL="0" distR="0">
            <wp:extent cx="5400675" cy="828675"/>
            <wp:effectExtent l="0" t="0" r="0" b="0"/>
            <wp:docPr id="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6" cstate="print"/>
                    <a:srcRect/>
                    <a:stretch>
                      <a:fillRect/>
                    </a:stretch>
                  </pic:blipFill>
                  <pic:spPr>
                    <a:xfrm>
                      <a:off x="0" y="0"/>
                      <a:ext cx="5400675" cy="828675"/>
                    </a:xfrm>
                    <a:prstGeom prst="rect">
                      <a:avLst/>
                    </a:prstGeom>
                    <a:ln/>
                  </pic:spPr>
                </pic:pic>
              </a:graphicData>
            </a:graphic>
          </wp:inline>
        </w:drawing>
      </w:r>
    </w:p>
    <w:p w:rsidR="007128EE" w:rsidRDefault="00486F2A">
      <w:pPr>
        <w:pStyle w:val="normal0"/>
        <w:spacing w:after="0" w:line="240" w:lineRule="auto"/>
        <w:jc w:val="both"/>
      </w:pPr>
      <w:r>
        <w:t>Se most</w:t>
      </w:r>
      <w:r>
        <w:t xml:space="preserve">rará la totalidad de los datos correspondientes a ese registro, y en la parte inferior de la pantalla aparecerán los botones “Eliminar” y “Volver”. El botón “Eliminar” confirmará la eliminación, mientras que el botón “Volver” la dejará sin efecto. </w:t>
      </w:r>
    </w:p>
    <w:p w:rsidR="007128EE" w:rsidRDefault="00486F2A">
      <w:pPr>
        <w:pStyle w:val="normal0"/>
        <w:spacing w:after="0" w:line="240" w:lineRule="auto"/>
        <w:jc w:val="both"/>
      </w:pPr>
      <w:r>
        <w:rPr>
          <w:color w:val="FF9900"/>
        </w:rPr>
        <w:t>IMPORTA</w:t>
      </w:r>
      <w:r>
        <w:rPr>
          <w:color w:val="FF9900"/>
        </w:rPr>
        <w:t>NTE</w:t>
      </w:r>
      <w:r>
        <w:t>: La operación de eliminar no puede ser anulada una vez ejecutada.</w:t>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2"/>
        <w:contextualSpacing w:val="0"/>
      </w:pPr>
      <w:bookmarkStart w:id="6" w:name="h.sn1i44q2rw5e" w:colFirst="0" w:colLast="0"/>
      <w:bookmarkEnd w:id="6"/>
      <w:r>
        <w:t>INSTRUCCIONES DE CARGA DE AUTORES</w:t>
      </w:r>
    </w:p>
    <w:p w:rsidR="007128EE" w:rsidRDefault="007128EE">
      <w:pPr>
        <w:pStyle w:val="normal0"/>
        <w:spacing w:after="0" w:line="240" w:lineRule="auto"/>
        <w:jc w:val="both"/>
      </w:pPr>
    </w:p>
    <w:p w:rsidR="007128EE" w:rsidRDefault="00486F2A">
      <w:pPr>
        <w:pStyle w:val="normal0"/>
        <w:spacing w:after="0" w:line="240" w:lineRule="auto"/>
        <w:jc w:val="both"/>
      </w:pPr>
      <w:r>
        <w:t>Para cargar cualquier producción, se solicitará que se ingrese la lista de autores del trabajo (entre los cuales debe aparecer el investigador que lo</w:t>
      </w:r>
      <w:r>
        <w:t xml:space="preserve"> está cargando).</w:t>
      </w:r>
    </w:p>
    <w:p w:rsidR="007128EE" w:rsidRDefault="00486F2A">
      <w:pPr>
        <w:pStyle w:val="normal0"/>
        <w:spacing w:after="0" w:line="240" w:lineRule="auto"/>
        <w:jc w:val="both"/>
      </w:pPr>
      <w:r>
        <w:t>La carga de autores siempre deberá respetar el orden en el que figuran en la publicación.</w:t>
      </w:r>
    </w:p>
    <w:p w:rsidR="007128EE" w:rsidRDefault="00486F2A">
      <w:pPr>
        <w:pStyle w:val="normal0"/>
        <w:spacing w:after="0" w:line="240" w:lineRule="auto"/>
        <w:jc w:val="both"/>
      </w:pPr>
      <w:r>
        <w:t>El ingreso de los autores deberá realizarse a través de la siguiente tabla:</w:t>
      </w:r>
    </w:p>
    <w:p w:rsidR="007128EE" w:rsidRDefault="00486F2A">
      <w:pPr>
        <w:pStyle w:val="normal0"/>
        <w:spacing w:after="0" w:line="240" w:lineRule="auto"/>
        <w:jc w:val="both"/>
      </w:pPr>
      <w:r>
        <w:rPr>
          <w:noProof/>
        </w:rPr>
        <w:drawing>
          <wp:inline distT="0" distB="0" distL="0" distR="0">
            <wp:extent cx="5400675" cy="1533525"/>
            <wp:effectExtent l="0" t="0" r="0" b="0"/>
            <wp:docPr id="1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7" cstate="print"/>
                    <a:srcRect/>
                    <a:stretch>
                      <a:fillRect/>
                    </a:stretch>
                  </pic:blipFill>
                  <pic:spPr>
                    <a:xfrm>
                      <a:off x="0" y="0"/>
                      <a:ext cx="5400675" cy="1533525"/>
                    </a:xfrm>
                    <a:prstGeom prst="rect">
                      <a:avLst/>
                    </a:prstGeom>
                    <a:ln/>
                  </pic:spPr>
                </pic:pic>
              </a:graphicData>
            </a:graphic>
          </wp:inline>
        </w:drawing>
      </w:r>
    </w:p>
    <w:p w:rsidR="007128EE" w:rsidRDefault="00486F2A">
      <w:pPr>
        <w:pStyle w:val="normal0"/>
        <w:spacing w:after="0" w:line="240" w:lineRule="auto"/>
        <w:jc w:val="both"/>
      </w:pPr>
      <w:r>
        <w:t xml:space="preserve">Para registrar la lista de autores, primero se debe ingresar el nombre </w:t>
      </w:r>
      <w:r>
        <w:t>y apellido del primer o único autor del trabajo en el campo “Autor”.</w:t>
      </w:r>
    </w:p>
    <w:p w:rsidR="007128EE" w:rsidRDefault="007128EE">
      <w:pPr>
        <w:pStyle w:val="normal0"/>
        <w:spacing w:after="0" w:line="240" w:lineRule="auto"/>
        <w:jc w:val="both"/>
      </w:pPr>
    </w:p>
    <w:p w:rsidR="007128EE" w:rsidRDefault="00486F2A">
      <w:pPr>
        <w:pStyle w:val="normal0"/>
        <w:spacing w:after="0" w:line="240" w:lineRule="auto"/>
        <w:jc w:val="both"/>
      </w:pPr>
      <w:r>
        <w:t xml:space="preserve">Si existen más de cuatro autores, una vez ingresado el nombre del cuarto autor, se deberá presionar sobre el botón “nuevo” que se encuentra en la parte superior izquierda de la tabla, y </w:t>
      </w:r>
      <w:r>
        <w:t>Automáticamente el sistema agregará una nueva fila a la tabla de autores, permitiendo la carga de un autor adicional.</w:t>
      </w:r>
    </w:p>
    <w:p w:rsidR="007128EE" w:rsidRDefault="00486F2A">
      <w:pPr>
        <w:pStyle w:val="normal0"/>
        <w:spacing w:after="0" w:line="240" w:lineRule="auto"/>
        <w:jc w:val="both"/>
      </w:pPr>
      <w:r>
        <w:t>De esta manera, se deben ingresar todos los autores del trabajo según el orden de la publicación.</w:t>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2"/>
        <w:contextualSpacing w:val="0"/>
      </w:pPr>
      <w:bookmarkStart w:id="7" w:name="h.tpjd5g2vvg2f" w:colFirst="0" w:colLast="0"/>
      <w:bookmarkEnd w:id="7"/>
      <w:r>
        <w:t>INSTRUCCIONES PARA LA CARGA DE PALABRAS CLAVE</w:t>
      </w:r>
    </w:p>
    <w:p w:rsidR="007128EE" w:rsidRDefault="007128EE">
      <w:pPr>
        <w:pStyle w:val="normal0"/>
        <w:spacing w:after="0" w:line="240" w:lineRule="auto"/>
        <w:jc w:val="both"/>
      </w:pPr>
    </w:p>
    <w:p w:rsidR="007128EE" w:rsidRDefault="00486F2A">
      <w:pPr>
        <w:pStyle w:val="normal0"/>
        <w:spacing w:after="0" w:line="240" w:lineRule="auto"/>
        <w:jc w:val="both"/>
      </w:pPr>
      <w:r>
        <w:lastRenderedPageBreak/>
        <w:t>Para cargar cualquier producción, se podrá ingresar una lista de palabras clave relacionadas con el trabajo correspondiente.</w:t>
      </w:r>
    </w:p>
    <w:p w:rsidR="007128EE" w:rsidRDefault="00486F2A">
      <w:pPr>
        <w:pStyle w:val="normal0"/>
        <w:spacing w:after="0" w:line="240" w:lineRule="auto"/>
        <w:jc w:val="both"/>
      </w:pPr>
      <w:r>
        <w:t>El ingreso de palabras clave deberá realizarse a través de la siguiente tabla:</w:t>
      </w:r>
    </w:p>
    <w:p w:rsidR="007128EE" w:rsidRDefault="00486F2A">
      <w:pPr>
        <w:pStyle w:val="normal0"/>
        <w:spacing w:after="0" w:line="240" w:lineRule="auto"/>
        <w:jc w:val="both"/>
      </w:pPr>
      <w:r>
        <w:rPr>
          <w:noProof/>
        </w:rPr>
        <w:drawing>
          <wp:inline distT="0" distB="0" distL="0" distR="0">
            <wp:extent cx="5400675" cy="1247775"/>
            <wp:effectExtent l="0" t="0" r="0" b="0"/>
            <wp:docPr id="1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8" cstate="print"/>
                    <a:srcRect/>
                    <a:stretch>
                      <a:fillRect/>
                    </a:stretch>
                  </pic:blipFill>
                  <pic:spPr>
                    <a:xfrm>
                      <a:off x="0" y="0"/>
                      <a:ext cx="5400675" cy="1247775"/>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normal0"/>
        <w:spacing w:after="0" w:line="240" w:lineRule="auto"/>
        <w:jc w:val="both"/>
      </w:pPr>
      <w:r>
        <w:t>Po</w:t>
      </w:r>
      <w:r>
        <w:t xml:space="preserve">r defecto se mostrará una tabla de cuatro registros, pero si deben ingresarse más palabras clave, se deberá presionar sobre el botón “nuevo” que se encuentra en la parte superior izquierda de la tabla y Automáticamente el sistema agregará una nueva fila a </w:t>
      </w:r>
      <w:r>
        <w:t>la tabla de palabras clave, permitiendo el ingreso de una palabra clave nueva.</w:t>
      </w:r>
    </w:p>
    <w:p w:rsidR="007128EE" w:rsidRDefault="00486F2A">
      <w:pPr>
        <w:pStyle w:val="normal0"/>
        <w:spacing w:after="0" w:line="240" w:lineRule="auto"/>
        <w:jc w:val="both"/>
      </w:pPr>
      <w:r>
        <w:t>De esta manera, se deben ingresar todas las palabras clave del trabajo que se consideren necesarias.</w:t>
      </w:r>
    </w:p>
    <w:p w:rsidR="007128EE" w:rsidRDefault="00486F2A">
      <w:pPr>
        <w:pStyle w:val="normal0"/>
        <w:spacing w:after="0" w:line="240" w:lineRule="auto"/>
        <w:jc w:val="both"/>
      </w:pPr>
      <w:r>
        <w:t>En caso de querer reemplazar o modificar una palabra clave, podrá reemplazarla simplemente por la que corresponda. Si se desea eliminar una palabra clave se deberá presionar el botón Borrar y se eliminará la fila de la tabla.</w:t>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2"/>
        <w:contextualSpacing w:val="0"/>
      </w:pPr>
      <w:bookmarkStart w:id="8" w:name="h.atla22s59pok" w:colFirst="0" w:colLast="0"/>
      <w:bookmarkEnd w:id="8"/>
      <w:r>
        <w:t xml:space="preserve">INSTRUCCIONES PARA LA CARGA </w:t>
      </w:r>
      <w:r>
        <w:t>DE INSTITUCIONES</w:t>
      </w:r>
    </w:p>
    <w:p w:rsidR="007128EE" w:rsidRDefault="007128EE">
      <w:pPr>
        <w:pStyle w:val="normal0"/>
        <w:spacing w:after="0" w:line="240" w:lineRule="auto"/>
        <w:jc w:val="both"/>
      </w:pPr>
    </w:p>
    <w:p w:rsidR="007128EE" w:rsidRDefault="00486F2A">
      <w:pPr>
        <w:pStyle w:val="normal0"/>
        <w:spacing w:after="0" w:line="240" w:lineRule="auto"/>
        <w:jc w:val="both"/>
      </w:pPr>
      <w:r>
        <w:t>En diversas opciones se podrá seleccionar una institución, por ejemplo al momento de cargar autores o en la opción para registro de Lugar de Trabajo o dentro de Datos Personales.</w:t>
      </w:r>
    </w:p>
    <w:p w:rsidR="007128EE" w:rsidRDefault="00486F2A">
      <w:pPr>
        <w:pStyle w:val="normal0"/>
        <w:spacing w:after="0" w:line="240" w:lineRule="auto"/>
        <w:jc w:val="both"/>
      </w:pPr>
      <w:r>
        <w:t>Para completar la institución se deberá ingresar, en el tex</w:t>
      </w:r>
      <w:r>
        <w:t>to Institución, algún texto que permita identificar a la institución que desea seleccionar, por ejemplo, “Universidad Nacional del Centro”, y presionar el botón Buscar.</w:t>
      </w:r>
    </w:p>
    <w:p w:rsidR="007128EE" w:rsidRDefault="00486F2A">
      <w:pPr>
        <w:pStyle w:val="normal0"/>
        <w:spacing w:after="0" w:line="240" w:lineRule="auto"/>
        <w:jc w:val="both"/>
      </w:pPr>
      <w:r>
        <w:rPr>
          <w:noProof/>
        </w:rPr>
        <w:drawing>
          <wp:inline distT="114300" distB="114300" distL="114300" distR="114300">
            <wp:extent cx="5410200" cy="584200"/>
            <wp:effectExtent l="0" t="0" r="0" b="0"/>
            <wp:docPr id="23"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9" cstate="print"/>
                    <a:srcRect/>
                    <a:stretch>
                      <a:fillRect/>
                    </a:stretch>
                  </pic:blipFill>
                  <pic:spPr>
                    <a:xfrm>
                      <a:off x="0" y="0"/>
                      <a:ext cx="5410200" cy="584200"/>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normal0"/>
        <w:spacing w:after="0" w:line="240" w:lineRule="auto"/>
        <w:jc w:val="both"/>
      </w:pPr>
      <w:r>
        <w:t>El sistema buscará las instituciones que se encuentren registradas y que contengan e</w:t>
      </w:r>
      <w:r>
        <w:t xml:space="preserve">l texto que haya sido ingresado, presentando un listado. </w:t>
      </w:r>
    </w:p>
    <w:p w:rsidR="007128EE" w:rsidRDefault="00486F2A">
      <w:pPr>
        <w:pStyle w:val="normal0"/>
        <w:spacing w:after="0" w:line="240" w:lineRule="auto"/>
        <w:jc w:val="both"/>
      </w:pPr>
      <w:r>
        <w:rPr>
          <w:noProof/>
        </w:rPr>
        <w:lastRenderedPageBreak/>
        <w:drawing>
          <wp:inline distT="114300" distB="114300" distL="114300" distR="114300">
            <wp:extent cx="5410200" cy="4775200"/>
            <wp:effectExtent l="0" t="0" r="0" b="0"/>
            <wp:docPr id="26"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0" cstate="print"/>
                    <a:srcRect/>
                    <a:stretch>
                      <a:fillRect/>
                    </a:stretch>
                  </pic:blipFill>
                  <pic:spPr>
                    <a:xfrm>
                      <a:off x="0" y="0"/>
                      <a:ext cx="5410200" cy="4775200"/>
                    </a:xfrm>
                    <a:prstGeom prst="rect">
                      <a:avLst/>
                    </a:prstGeom>
                    <a:ln/>
                  </pic:spPr>
                </pic:pic>
              </a:graphicData>
            </a:graphic>
          </wp:inline>
        </w:drawing>
      </w:r>
    </w:p>
    <w:p w:rsidR="007128EE" w:rsidRDefault="00486F2A">
      <w:pPr>
        <w:pStyle w:val="normal0"/>
        <w:spacing w:after="0" w:line="240" w:lineRule="auto"/>
        <w:jc w:val="both"/>
      </w:pPr>
      <w:r>
        <w:t xml:space="preserve">Se podrá acotar y refinar la búsqueda, especificando valores de búsqueda para la Clase de Institución (si es un organismo nacional, internacional, etc.) y el Tipo de Institución, que dependerá de </w:t>
      </w:r>
      <w:r>
        <w:t>la clase que haya seleccionado.</w:t>
      </w:r>
    </w:p>
    <w:p w:rsidR="007128EE" w:rsidRDefault="00486F2A">
      <w:pPr>
        <w:pStyle w:val="normal0"/>
        <w:spacing w:after="0" w:line="240" w:lineRule="auto"/>
        <w:jc w:val="both"/>
      </w:pPr>
      <w:r>
        <w:t xml:space="preserve">Si la institución que desea seleccionar aparece en la lista, se podrá seleccionar haciendo </w:t>
      </w:r>
      <w:proofErr w:type="spellStart"/>
      <w:r>
        <w:t>click</w:t>
      </w:r>
      <w:proofErr w:type="spellEnd"/>
      <w:r>
        <w:t xml:space="preserve"> sobre su nombre o moverse entre las páginas hasta ubicarla y luego elegirla.</w:t>
      </w:r>
    </w:p>
    <w:p w:rsidR="007128EE" w:rsidRDefault="007128EE">
      <w:pPr>
        <w:pStyle w:val="normal0"/>
        <w:spacing w:after="0" w:line="240" w:lineRule="auto"/>
        <w:jc w:val="both"/>
      </w:pPr>
    </w:p>
    <w:p w:rsidR="007128EE" w:rsidRDefault="00486F2A">
      <w:pPr>
        <w:pStyle w:val="normal0"/>
        <w:spacing w:after="0" w:line="240" w:lineRule="auto"/>
        <w:jc w:val="both"/>
      </w:pPr>
      <w:r>
        <w:t xml:space="preserve">Se podrá “navegar” entre las distintas áreas que </w:t>
      </w:r>
      <w:r>
        <w:t>componen la institución. Por ejemplo, si</w:t>
      </w:r>
    </w:p>
    <w:p w:rsidR="007128EE" w:rsidRDefault="00486F2A">
      <w:pPr>
        <w:pStyle w:val="normal0"/>
        <w:spacing w:after="0" w:line="240" w:lineRule="auto"/>
        <w:jc w:val="both"/>
      </w:pPr>
      <w:proofErr w:type="gramStart"/>
      <w:r>
        <w:t>se</w:t>
      </w:r>
      <w:proofErr w:type="gramEnd"/>
      <w:r>
        <w:t xml:space="preserve"> selecciona “UNIV.NAC. DEL CENTRO DE LA PCIA. DE BS. AS.”, se obtendrá el siguiente listado</w:t>
      </w:r>
    </w:p>
    <w:p w:rsidR="007128EE" w:rsidRDefault="00486F2A">
      <w:pPr>
        <w:pStyle w:val="normal0"/>
        <w:spacing w:after="0" w:line="240" w:lineRule="auto"/>
        <w:jc w:val="both"/>
      </w:pPr>
      <w:r>
        <w:rPr>
          <w:noProof/>
        </w:rPr>
        <w:lastRenderedPageBreak/>
        <w:drawing>
          <wp:inline distT="114300" distB="114300" distL="114300" distR="114300">
            <wp:extent cx="5410200" cy="4927600"/>
            <wp:effectExtent l="0" t="0" r="0" b="0"/>
            <wp:docPr id="1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1" cstate="print"/>
                    <a:srcRect/>
                    <a:stretch>
                      <a:fillRect/>
                    </a:stretch>
                  </pic:blipFill>
                  <pic:spPr>
                    <a:xfrm>
                      <a:off x="0" y="0"/>
                      <a:ext cx="5410200" cy="4927600"/>
                    </a:xfrm>
                    <a:prstGeom prst="rect">
                      <a:avLst/>
                    </a:prstGeom>
                    <a:ln/>
                  </pic:spPr>
                </pic:pic>
              </a:graphicData>
            </a:graphic>
          </wp:inline>
        </w:drawing>
      </w:r>
    </w:p>
    <w:p w:rsidR="007128EE" w:rsidRDefault="00486F2A">
      <w:pPr>
        <w:pStyle w:val="normal0"/>
        <w:spacing w:after="0" w:line="240" w:lineRule="auto"/>
        <w:jc w:val="both"/>
      </w:pPr>
      <w:r>
        <w:t>Se puede seleccionar la Universidad, y permanecer en este nivel de detalle, o buscar un mayor nivel de detalle seleccio</w:t>
      </w:r>
      <w:r>
        <w:t>nando una de las instituciones del listado, que se encuentran dentro de la institución actual. Así, se puede seleccionar, dentro de la Universidad una Facultad, por ejemplo Facultad de Ciencias Económicas y se obtendrá el siguiente resultado:</w:t>
      </w:r>
    </w:p>
    <w:p w:rsidR="007128EE" w:rsidRDefault="00486F2A">
      <w:pPr>
        <w:pStyle w:val="normal0"/>
        <w:spacing w:after="0" w:line="240" w:lineRule="auto"/>
        <w:jc w:val="both"/>
      </w:pPr>
      <w:r>
        <w:rPr>
          <w:noProof/>
        </w:rPr>
        <w:lastRenderedPageBreak/>
        <w:drawing>
          <wp:inline distT="114300" distB="114300" distL="114300" distR="114300">
            <wp:extent cx="5410200" cy="4216400"/>
            <wp:effectExtent l="0" t="0" r="0" b="0"/>
            <wp:docPr id="20"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2" cstate="print"/>
                    <a:srcRect/>
                    <a:stretch>
                      <a:fillRect/>
                    </a:stretch>
                  </pic:blipFill>
                  <pic:spPr>
                    <a:xfrm>
                      <a:off x="0" y="0"/>
                      <a:ext cx="5410200" cy="4216400"/>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normal0"/>
        <w:spacing w:after="0" w:line="240" w:lineRule="auto"/>
        <w:jc w:val="both"/>
      </w:pPr>
      <w:r>
        <w:t xml:space="preserve">Allí se podrá seleccionar o continuar desagregando las opciones. </w:t>
      </w:r>
    </w:p>
    <w:p w:rsidR="007128EE" w:rsidRDefault="00486F2A">
      <w:pPr>
        <w:pStyle w:val="normal0"/>
        <w:spacing w:after="0" w:line="240" w:lineRule="auto"/>
        <w:jc w:val="both"/>
      </w:pPr>
      <w:r>
        <w:t>Una vez que se alcanza el máximo nivel de detalle, la lista de instituciones quedará vacía, y al presionar el botón Seleccionar, se completará en el cuadro de texto de la opción en la que no</w:t>
      </w:r>
      <w:r>
        <w:t>s encontrábamos antes de iniciar la búsqueda.</w:t>
      </w:r>
    </w:p>
    <w:p w:rsidR="007128EE" w:rsidRDefault="00486F2A">
      <w:pPr>
        <w:pStyle w:val="normal0"/>
        <w:spacing w:after="0" w:line="240" w:lineRule="auto"/>
        <w:jc w:val="both"/>
      </w:pPr>
      <w:r>
        <w:rPr>
          <w:noProof/>
        </w:rPr>
        <w:drawing>
          <wp:inline distT="114300" distB="114300" distL="114300" distR="114300">
            <wp:extent cx="5410200" cy="584200"/>
            <wp:effectExtent l="0" t="0" r="0" b="0"/>
            <wp:docPr id="31"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23" cstate="print"/>
                    <a:srcRect/>
                    <a:stretch>
                      <a:fillRect/>
                    </a:stretch>
                  </pic:blipFill>
                  <pic:spPr>
                    <a:xfrm>
                      <a:off x="0" y="0"/>
                      <a:ext cx="5410200" cy="584200"/>
                    </a:xfrm>
                    <a:prstGeom prst="rect">
                      <a:avLst/>
                    </a:prstGeom>
                    <a:ln/>
                  </pic:spPr>
                </pic:pic>
              </a:graphicData>
            </a:graphic>
          </wp:inline>
        </w:drawing>
      </w:r>
    </w:p>
    <w:p w:rsidR="007128EE" w:rsidRDefault="00486F2A">
      <w:pPr>
        <w:pStyle w:val="normal0"/>
        <w:spacing w:after="0" w:line="240" w:lineRule="auto"/>
        <w:jc w:val="both"/>
      </w:pPr>
      <w:r>
        <w:t xml:space="preserve">Para eliminar la institución seleccionada se puede seleccionar una nueva, realizando el proceso de búsqueda, o presionar el botón Limpiar, dejando el cuadro de texto vacío. </w:t>
      </w:r>
    </w:p>
    <w:p w:rsidR="007128EE" w:rsidRDefault="00486F2A">
      <w:pPr>
        <w:pStyle w:val="normal0"/>
        <w:spacing w:after="0" w:line="240" w:lineRule="auto"/>
        <w:jc w:val="both"/>
      </w:pPr>
      <w:r>
        <w:rPr>
          <w:color w:val="FF9900"/>
          <w:highlight w:val="white"/>
        </w:rPr>
        <w:t>IMPORTANTE:</w:t>
      </w:r>
      <w:r>
        <w:t xml:space="preserve"> No es necesario desagr</w:t>
      </w:r>
      <w:r>
        <w:t>egar hasta el último nivel de detalle, se puede seleccionar la opción deseada en cualquier nivel.</w:t>
      </w:r>
    </w:p>
    <w:p w:rsidR="007128EE" w:rsidRDefault="007128EE">
      <w:pPr>
        <w:pStyle w:val="normal0"/>
        <w:spacing w:after="0" w:line="240" w:lineRule="auto"/>
        <w:jc w:val="both"/>
      </w:pPr>
    </w:p>
    <w:p w:rsidR="007128EE" w:rsidRDefault="00486F2A">
      <w:pPr>
        <w:pStyle w:val="normal0"/>
        <w:spacing w:after="0" w:line="240" w:lineRule="auto"/>
        <w:jc w:val="both"/>
      </w:pPr>
      <w:r>
        <w:t xml:space="preserve">En caso de no encontrar la institución o dependencia deseada se podrá ingresar como nueva cargándola al pie de la </w:t>
      </w:r>
      <w:proofErr w:type="spellStart"/>
      <w:r>
        <w:t>la</w:t>
      </w:r>
      <w:proofErr w:type="spellEnd"/>
      <w:r>
        <w:t xml:space="preserve"> pantalla completando los campos obligato</w:t>
      </w:r>
      <w:r>
        <w:t>rios.</w:t>
      </w:r>
    </w:p>
    <w:p w:rsidR="007128EE" w:rsidRDefault="007128EE">
      <w:pPr>
        <w:pStyle w:val="normal0"/>
        <w:spacing w:after="0" w:line="240" w:lineRule="auto"/>
        <w:jc w:val="both"/>
      </w:pPr>
    </w:p>
    <w:p w:rsidR="007128EE" w:rsidRDefault="00486F2A">
      <w:pPr>
        <w:pStyle w:val="normal0"/>
        <w:spacing w:after="0" w:line="240" w:lineRule="auto"/>
        <w:jc w:val="both"/>
      </w:pPr>
      <w:r>
        <w:t>El Sistema sólo permite cargar un nivel de institución es decir, si se desea cargar por ejemplo una Universidad que no figura entre las opciones se deberá cargar como Nivel 1 al pie de la pantalla como se visualiza en la siguiente imagen:</w:t>
      </w:r>
    </w:p>
    <w:p w:rsidR="007128EE" w:rsidRDefault="00486F2A">
      <w:pPr>
        <w:pStyle w:val="normal0"/>
        <w:spacing w:after="0" w:line="240" w:lineRule="auto"/>
        <w:jc w:val="both"/>
      </w:pPr>
      <w:r>
        <w:rPr>
          <w:noProof/>
        </w:rPr>
        <w:lastRenderedPageBreak/>
        <w:drawing>
          <wp:inline distT="114300" distB="114300" distL="114300" distR="114300">
            <wp:extent cx="5410200" cy="1612900"/>
            <wp:effectExtent l="0" t="0" r="0" b="0"/>
            <wp:docPr id="1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4" cstate="print"/>
                    <a:srcRect/>
                    <a:stretch>
                      <a:fillRect/>
                    </a:stretch>
                  </pic:blipFill>
                  <pic:spPr>
                    <a:xfrm>
                      <a:off x="0" y="0"/>
                      <a:ext cx="5410200" cy="1612900"/>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normal0"/>
        <w:spacing w:after="0" w:line="240" w:lineRule="auto"/>
        <w:jc w:val="both"/>
      </w:pPr>
      <w:r>
        <w:t>Si en c</w:t>
      </w:r>
      <w:r>
        <w:t>ambio desea desagregar otro nivel, dentro de una institución seleccionada deberá completar al pie de la pantalla el nivel correspondiente.</w:t>
      </w:r>
    </w:p>
    <w:p w:rsidR="007128EE" w:rsidRDefault="00486F2A">
      <w:pPr>
        <w:pStyle w:val="normal0"/>
        <w:spacing w:after="0" w:line="240" w:lineRule="auto"/>
        <w:jc w:val="both"/>
      </w:pPr>
      <w:r>
        <w:rPr>
          <w:color w:val="FF9900"/>
        </w:rPr>
        <w:t>IMPORTANTE:</w:t>
      </w:r>
      <w:r>
        <w:t xml:space="preserve"> A medida que se vayan seleccionando instituciones y dependencias irán apareciendo los niveles tildados en</w:t>
      </w:r>
      <w:r>
        <w:t xml:space="preserve"> el cuadro al pie de la </w:t>
      </w:r>
      <w:proofErr w:type="spellStart"/>
      <w:r>
        <w:t>página</w:t>
      </w:r>
      <w:proofErr w:type="gramStart"/>
      <w:r>
        <w:t>,para</w:t>
      </w:r>
      <w:proofErr w:type="spellEnd"/>
      <w:proofErr w:type="gramEnd"/>
      <w:r>
        <w:t xml:space="preserve"> que se pueda cargar un siguiente nivel, como se muestra en el siguiente ejemplo.</w:t>
      </w:r>
    </w:p>
    <w:p w:rsidR="007128EE" w:rsidRDefault="00486F2A">
      <w:pPr>
        <w:pStyle w:val="normal0"/>
        <w:spacing w:after="0" w:line="240" w:lineRule="auto"/>
        <w:jc w:val="both"/>
      </w:pPr>
      <w:r>
        <w:rPr>
          <w:noProof/>
        </w:rPr>
        <w:drawing>
          <wp:inline distT="114300" distB="114300" distL="114300" distR="114300">
            <wp:extent cx="5410200" cy="1765300"/>
            <wp:effectExtent l="0" t="0" r="0" b="0"/>
            <wp:docPr id="21"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5" cstate="print"/>
                    <a:srcRect/>
                    <a:stretch>
                      <a:fillRect/>
                    </a:stretch>
                  </pic:blipFill>
                  <pic:spPr>
                    <a:xfrm>
                      <a:off x="0" y="0"/>
                      <a:ext cx="5410200" cy="1765300"/>
                    </a:xfrm>
                    <a:prstGeom prst="rect">
                      <a:avLst/>
                    </a:prstGeom>
                    <a:ln/>
                  </pic:spPr>
                </pic:pic>
              </a:graphicData>
            </a:graphic>
          </wp:inline>
        </w:drawing>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1"/>
        <w:contextualSpacing w:val="0"/>
      </w:pPr>
      <w:bookmarkStart w:id="9" w:name="h.7zt2ifzdsxr2" w:colFirst="0" w:colLast="0"/>
      <w:bookmarkEnd w:id="9"/>
      <w:r>
        <w:t>PRODUCCIÓN</w:t>
      </w:r>
    </w:p>
    <w:p w:rsidR="007128EE" w:rsidRDefault="007128EE">
      <w:pPr>
        <w:pStyle w:val="normal0"/>
        <w:spacing w:after="0" w:line="240" w:lineRule="auto"/>
        <w:jc w:val="both"/>
      </w:pPr>
    </w:p>
    <w:p w:rsidR="007128EE" w:rsidRDefault="00486F2A">
      <w:pPr>
        <w:pStyle w:val="Ttulo2"/>
        <w:contextualSpacing w:val="0"/>
      </w:pPr>
      <w:bookmarkStart w:id="10" w:name="h.nl0f5o6fwzxz" w:colFirst="0" w:colLast="0"/>
      <w:bookmarkEnd w:id="10"/>
      <w:r>
        <w:t>PRODUCCIÓN CIENTÍFICA</w:t>
      </w:r>
    </w:p>
    <w:p w:rsidR="007128EE" w:rsidRDefault="00486F2A">
      <w:pPr>
        <w:pStyle w:val="normal0"/>
        <w:spacing w:after="0" w:line="240" w:lineRule="auto"/>
        <w:jc w:val="both"/>
      </w:pPr>
      <w:r>
        <w:t>La sección de producción científica se encuentra dividida en los siguientes ítems:</w:t>
      </w:r>
    </w:p>
    <w:p w:rsidR="007128EE" w:rsidRDefault="00486F2A">
      <w:pPr>
        <w:pStyle w:val="normal0"/>
        <w:spacing w:after="0" w:line="240" w:lineRule="auto"/>
        <w:jc w:val="both"/>
      </w:pPr>
      <w:r>
        <w:t>•Artículos</w:t>
      </w:r>
    </w:p>
    <w:p w:rsidR="007128EE" w:rsidRDefault="00486F2A">
      <w:pPr>
        <w:pStyle w:val="normal0"/>
        <w:spacing w:after="0" w:line="240" w:lineRule="auto"/>
        <w:jc w:val="both"/>
      </w:pPr>
      <w:r>
        <w:t>•Libros</w:t>
      </w:r>
    </w:p>
    <w:p w:rsidR="007128EE" w:rsidRDefault="00486F2A">
      <w:pPr>
        <w:pStyle w:val="normal0"/>
        <w:spacing w:after="0" w:line="240" w:lineRule="auto"/>
        <w:jc w:val="both"/>
      </w:pPr>
      <w:r>
        <w:t>•Partes de Libro</w:t>
      </w:r>
    </w:p>
    <w:p w:rsidR="007128EE" w:rsidRDefault="00486F2A">
      <w:pPr>
        <w:pStyle w:val="normal0"/>
        <w:spacing w:after="0" w:line="240" w:lineRule="auto"/>
        <w:jc w:val="both"/>
      </w:pPr>
      <w:r>
        <w:t>•Trabajos en eventos científico-tecnológicos publicados</w:t>
      </w:r>
    </w:p>
    <w:p w:rsidR="007128EE" w:rsidRDefault="00486F2A">
      <w:pPr>
        <w:pStyle w:val="normal0"/>
        <w:spacing w:after="0" w:line="240" w:lineRule="auto"/>
        <w:jc w:val="both"/>
      </w:pPr>
      <w:r>
        <w:t>•Trabajos en eventos científico-tecnológicos no publicados</w:t>
      </w:r>
    </w:p>
    <w:p w:rsidR="007128EE" w:rsidRDefault="00486F2A">
      <w:pPr>
        <w:pStyle w:val="normal0"/>
        <w:spacing w:after="0" w:line="240" w:lineRule="auto"/>
        <w:jc w:val="both"/>
      </w:pPr>
      <w:r>
        <w:t>•Tesis</w:t>
      </w:r>
    </w:p>
    <w:p w:rsidR="007128EE" w:rsidRDefault="00486F2A">
      <w:pPr>
        <w:pStyle w:val="normal0"/>
        <w:spacing w:after="0" w:line="240" w:lineRule="auto"/>
        <w:jc w:val="both"/>
      </w:pPr>
      <w:r>
        <w:t>• Demás producciones C-T</w:t>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normal0"/>
        <w:spacing w:after="0" w:line="240" w:lineRule="auto"/>
        <w:jc w:val="both"/>
      </w:pPr>
      <w:r>
        <w:t>Una vez seleccionado el ítem de producción científica deseado, se visualiza una tabla que listará las producciones que ya estén cargadas, y permitirá modificarlas, eliminarlas o cargar una nueva.</w:t>
      </w:r>
    </w:p>
    <w:p w:rsidR="007128EE" w:rsidRDefault="007128EE">
      <w:pPr>
        <w:pStyle w:val="normal0"/>
        <w:spacing w:after="0" w:line="240" w:lineRule="auto"/>
        <w:jc w:val="both"/>
      </w:pPr>
    </w:p>
    <w:p w:rsidR="007128EE" w:rsidRDefault="00486F2A">
      <w:pPr>
        <w:pStyle w:val="Ttulo3"/>
        <w:spacing w:after="0" w:line="240" w:lineRule="auto"/>
        <w:contextualSpacing w:val="0"/>
        <w:jc w:val="both"/>
      </w:pPr>
      <w:bookmarkStart w:id="11" w:name="h.m0l6kkkdjxz" w:colFirst="0" w:colLast="0"/>
      <w:bookmarkEnd w:id="11"/>
      <w:r>
        <w:lastRenderedPageBreak/>
        <w:t>Artículos</w:t>
      </w:r>
    </w:p>
    <w:p w:rsidR="007128EE" w:rsidRDefault="00486F2A">
      <w:pPr>
        <w:pStyle w:val="normal0"/>
        <w:spacing w:after="0" w:line="240" w:lineRule="auto"/>
        <w:jc w:val="both"/>
      </w:pPr>
      <w:r>
        <w:t>Al ingresar a esta opción, se deberán completar c</w:t>
      </w:r>
      <w:r>
        <w:t>omo mínimo los campos que figuran con asterisco rojo (*). Es importante tener en cuenta las llamadas que tienen algunos campos para evitar errores en la carga.</w:t>
      </w:r>
    </w:p>
    <w:p w:rsidR="007128EE" w:rsidRDefault="007128EE">
      <w:pPr>
        <w:pStyle w:val="normal0"/>
        <w:spacing w:after="0" w:line="240" w:lineRule="auto"/>
        <w:jc w:val="both"/>
      </w:pPr>
    </w:p>
    <w:p w:rsidR="007128EE" w:rsidRDefault="00486F2A">
      <w:pPr>
        <w:pStyle w:val="normal0"/>
        <w:spacing w:after="0" w:line="240" w:lineRule="auto"/>
        <w:jc w:val="both"/>
      </w:pPr>
      <w:r>
        <w:t>La mayor parte de la información simplemente tiene que ser ingresada en los campos correspondie</w:t>
      </w:r>
      <w:r>
        <w:t xml:space="preserve">ntes. A continuación se explicará </w:t>
      </w:r>
      <w:proofErr w:type="spellStart"/>
      <w:r>
        <w:t>como</w:t>
      </w:r>
      <w:proofErr w:type="spellEnd"/>
      <w:r>
        <w:t xml:space="preserve"> elegir la revista del artículo.</w:t>
      </w:r>
    </w:p>
    <w:p w:rsidR="007128EE" w:rsidRDefault="007128EE">
      <w:pPr>
        <w:pStyle w:val="normal0"/>
        <w:spacing w:after="0" w:line="240" w:lineRule="auto"/>
        <w:jc w:val="both"/>
      </w:pPr>
    </w:p>
    <w:p w:rsidR="007128EE" w:rsidRDefault="00486F2A">
      <w:pPr>
        <w:pStyle w:val="Ttulo4"/>
        <w:spacing w:after="0" w:line="240" w:lineRule="auto"/>
        <w:contextualSpacing w:val="0"/>
        <w:jc w:val="both"/>
      </w:pPr>
      <w:bookmarkStart w:id="12" w:name="h.fhaspo2yatun" w:colFirst="0" w:colLast="0"/>
      <w:bookmarkEnd w:id="12"/>
      <w:r>
        <w:t>Selección de la revista</w:t>
      </w:r>
    </w:p>
    <w:p w:rsidR="007128EE" w:rsidRDefault="00486F2A">
      <w:pPr>
        <w:pStyle w:val="normal0"/>
        <w:spacing w:after="0" w:line="240" w:lineRule="auto"/>
        <w:jc w:val="both"/>
      </w:pPr>
      <w:r>
        <w:t>En el parte superior de la pantalla, se ingresará la revista donde se publica/ó el artículo. Esta operación es obligatoria.</w:t>
      </w:r>
    </w:p>
    <w:p w:rsidR="007128EE" w:rsidRDefault="00486F2A">
      <w:pPr>
        <w:pStyle w:val="normal0"/>
        <w:spacing w:after="0" w:line="240" w:lineRule="auto"/>
        <w:jc w:val="both"/>
      </w:pPr>
      <w:r>
        <w:rPr>
          <w:noProof/>
        </w:rPr>
        <w:drawing>
          <wp:inline distT="114300" distB="114300" distL="114300" distR="114300">
            <wp:extent cx="5410200" cy="1600200"/>
            <wp:effectExtent l="0" t="0" r="0" b="0"/>
            <wp:docPr id="25"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6" cstate="print"/>
                    <a:srcRect/>
                    <a:stretch>
                      <a:fillRect/>
                    </a:stretch>
                  </pic:blipFill>
                  <pic:spPr>
                    <a:xfrm>
                      <a:off x="0" y="0"/>
                      <a:ext cx="5410200" cy="1600200"/>
                    </a:xfrm>
                    <a:prstGeom prst="rect">
                      <a:avLst/>
                    </a:prstGeom>
                    <a:ln/>
                  </pic:spPr>
                </pic:pic>
              </a:graphicData>
            </a:graphic>
          </wp:inline>
        </w:drawing>
      </w:r>
    </w:p>
    <w:p w:rsidR="007128EE" w:rsidRDefault="00486F2A">
      <w:pPr>
        <w:pStyle w:val="normal0"/>
        <w:spacing w:after="0" w:line="240" w:lineRule="auto"/>
        <w:jc w:val="both"/>
      </w:pPr>
      <w:r>
        <w:t>Para seleccionar una revista, primero se debe intentar buscarla por el ISSN (si lo conoce) o el nombre. Para buscarla por el ISSN, se lo ingresará en el campo que dice “ISSN” y luego se presionará el botón “Buscar por ISSN”, para buscarla por el nombre, se</w:t>
      </w:r>
      <w:r>
        <w:t xml:space="preserve"> lo ingresará en el campo que dice “Nombre” y luego se presionará el botón “Buscar por nombre”. </w:t>
      </w:r>
    </w:p>
    <w:p w:rsidR="007128EE" w:rsidRDefault="00486F2A">
      <w:pPr>
        <w:pStyle w:val="normal0"/>
        <w:spacing w:after="0" w:line="240" w:lineRule="auto"/>
        <w:jc w:val="both"/>
      </w:pPr>
      <w:r>
        <w:t xml:space="preserve">Sin importar </w:t>
      </w:r>
      <w:proofErr w:type="spellStart"/>
      <w:r>
        <w:t>cual</w:t>
      </w:r>
      <w:proofErr w:type="spellEnd"/>
      <w:r>
        <w:t xml:space="preserve"> de las opciones se haya empleado, el sistema mostrará una pantalla como la siguiente </w:t>
      </w:r>
    </w:p>
    <w:p w:rsidR="007128EE" w:rsidRDefault="00486F2A">
      <w:pPr>
        <w:pStyle w:val="normal0"/>
        <w:spacing w:after="0" w:line="240" w:lineRule="auto"/>
        <w:jc w:val="both"/>
      </w:pPr>
      <w:r>
        <w:rPr>
          <w:noProof/>
        </w:rPr>
        <w:lastRenderedPageBreak/>
        <w:drawing>
          <wp:inline distT="114300" distB="114300" distL="114300" distR="114300">
            <wp:extent cx="4810125" cy="6381750"/>
            <wp:effectExtent l="0" t="0" r="0" b="0"/>
            <wp:docPr id="33"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27" cstate="print"/>
                    <a:srcRect/>
                    <a:stretch>
                      <a:fillRect/>
                    </a:stretch>
                  </pic:blipFill>
                  <pic:spPr>
                    <a:xfrm>
                      <a:off x="0" y="0"/>
                      <a:ext cx="4810125" cy="6381750"/>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normal0"/>
        <w:spacing w:after="0" w:line="240" w:lineRule="auto"/>
        <w:jc w:val="both"/>
      </w:pPr>
      <w:r>
        <w:t>Esta pantalla se encuentra dividida en 3 partes.</w:t>
      </w:r>
    </w:p>
    <w:p w:rsidR="007128EE" w:rsidRDefault="00486F2A">
      <w:pPr>
        <w:pStyle w:val="normal0"/>
        <w:spacing w:after="0" w:line="240" w:lineRule="auto"/>
        <w:jc w:val="both"/>
      </w:pPr>
      <w:r>
        <w:t xml:space="preserve">La </w:t>
      </w:r>
      <w:r>
        <w:t>parte superior permitirá realizar nuevas búsquedas, si no se pudo encontrar lo se estaba buscando.</w:t>
      </w:r>
    </w:p>
    <w:p w:rsidR="007128EE" w:rsidRDefault="00486F2A">
      <w:pPr>
        <w:pStyle w:val="normal0"/>
        <w:spacing w:after="0" w:line="240" w:lineRule="auto"/>
        <w:jc w:val="both"/>
      </w:pPr>
      <w:r>
        <w:t>La tabla del medio mostrará los resultados de la búsqueda. Si la revista buscada aparece en la lista, se la seleccionará activando el botón de opción corresp</w:t>
      </w:r>
      <w:r>
        <w:t>ondiente (columna “</w:t>
      </w:r>
      <w:proofErr w:type="spellStart"/>
      <w:r>
        <w:t>Sel</w:t>
      </w:r>
      <w:proofErr w:type="spellEnd"/>
      <w:r>
        <w:t>.”).</w:t>
      </w:r>
    </w:p>
    <w:p w:rsidR="007128EE" w:rsidRDefault="00486F2A">
      <w:pPr>
        <w:pStyle w:val="normal0"/>
        <w:spacing w:after="0" w:line="240" w:lineRule="auto"/>
        <w:jc w:val="both"/>
      </w:pPr>
      <w:r>
        <w:t>Si los datos de la revista no se encuentran registrados en la base de datos del sistema, puede utilizarse la porción inferior de la pantalla para ingresar la información de la publicación en cuestión.</w:t>
      </w:r>
    </w:p>
    <w:p w:rsidR="007128EE" w:rsidRDefault="007128EE">
      <w:pPr>
        <w:pStyle w:val="normal0"/>
        <w:spacing w:after="0" w:line="240" w:lineRule="auto"/>
        <w:jc w:val="both"/>
      </w:pPr>
    </w:p>
    <w:p w:rsidR="007128EE" w:rsidRDefault="00486F2A">
      <w:pPr>
        <w:pStyle w:val="normal0"/>
        <w:spacing w:after="0" w:line="240" w:lineRule="auto"/>
        <w:jc w:val="both"/>
      </w:pPr>
      <w:r>
        <w:lastRenderedPageBreak/>
        <w:t>Ya sea si se encontró la re</w:t>
      </w:r>
      <w:r>
        <w:t xml:space="preserve">vista o se ingresó manualmente sus datos, el proceso de ingreso de la revista termina cuando se presiona el botón “Seleccionar”, en la parte inferior de la pantalla: </w:t>
      </w:r>
    </w:p>
    <w:p w:rsidR="007128EE" w:rsidRDefault="00486F2A">
      <w:pPr>
        <w:pStyle w:val="normal0"/>
        <w:spacing w:after="0" w:line="240" w:lineRule="auto"/>
        <w:jc w:val="both"/>
      </w:pPr>
      <w:r>
        <w:rPr>
          <w:noProof/>
        </w:rPr>
        <w:drawing>
          <wp:inline distT="114300" distB="114300" distL="114300" distR="114300">
            <wp:extent cx="4810125" cy="6381750"/>
            <wp:effectExtent l="0" t="0" r="0" b="0"/>
            <wp:docPr id="32"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28" cstate="print"/>
                    <a:srcRect/>
                    <a:stretch>
                      <a:fillRect/>
                    </a:stretch>
                  </pic:blipFill>
                  <pic:spPr>
                    <a:xfrm>
                      <a:off x="0" y="0"/>
                      <a:ext cx="4810125" cy="6381750"/>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Ttulo3"/>
        <w:spacing w:after="0" w:line="240" w:lineRule="auto"/>
        <w:contextualSpacing w:val="0"/>
        <w:jc w:val="both"/>
      </w:pPr>
      <w:bookmarkStart w:id="13" w:name="h.u1f4wrfzkton" w:colFirst="0" w:colLast="0"/>
      <w:bookmarkEnd w:id="13"/>
      <w:r>
        <w:lastRenderedPageBreak/>
        <w:t>Libros, Partes de Libro, Trabajos en eventos científico-tecnológicos publicados, Trabajos en eventos científico-tecnológicos no publicados,  Tesis y Demás producciones C-T.</w:t>
      </w:r>
    </w:p>
    <w:p w:rsidR="007128EE" w:rsidRDefault="00486F2A">
      <w:pPr>
        <w:pStyle w:val="normal0"/>
        <w:spacing w:after="0" w:line="240" w:lineRule="auto"/>
        <w:jc w:val="both"/>
      </w:pPr>
      <w:r>
        <w:t>Al ingresar a estas opciones, se deberán completar como mínimo los campos que figur</w:t>
      </w:r>
      <w:r>
        <w:t>an con asterisco rojo (*). Es importante tener en cuenta las llamadas que tienen algunos campos para evitar errores en la carga.</w:t>
      </w:r>
    </w:p>
    <w:p w:rsidR="007128EE" w:rsidRDefault="00486F2A">
      <w:pPr>
        <w:pStyle w:val="normal0"/>
        <w:spacing w:after="0" w:line="240" w:lineRule="auto"/>
        <w:jc w:val="both"/>
      </w:pPr>
      <w:r>
        <w:rPr>
          <w:color w:val="FF9900"/>
          <w:highlight w:val="white"/>
        </w:rPr>
        <w:t>IMPORTANTE:</w:t>
      </w:r>
      <w:r>
        <w:t xml:space="preserve"> Tener en cuenta lo indicado en los apartados:</w:t>
      </w:r>
    </w:p>
    <w:p w:rsidR="007128EE" w:rsidRDefault="00486F2A">
      <w:pPr>
        <w:pStyle w:val="normal0"/>
        <w:spacing w:after="0" w:line="240" w:lineRule="auto"/>
        <w:jc w:val="both"/>
      </w:pPr>
      <w:r>
        <w:t>* Instrucciones de carga de autores</w:t>
      </w:r>
    </w:p>
    <w:p w:rsidR="007128EE" w:rsidRDefault="00486F2A">
      <w:pPr>
        <w:pStyle w:val="normal0"/>
        <w:spacing w:after="0" w:line="240" w:lineRule="auto"/>
        <w:jc w:val="both"/>
      </w:pPr>
      <w:r>
        <w:t>* Instrucciones de carga de Palab</w:t>
      </w:r>
      <w:r>
        <w:t xml:space="preserve">ras Clave </w:t>
      </w:r>
    </w:p>
    <w:p w:rsidR="007128EE" w:rsidRDefault="00486F2A">
      <w:pPr>
        <w:pStyle w:val="normal0"/>
        <w:spacing w:after="0" w:line="240" w:lineRule="auto"/>
        <w:jc w:val="both"/>
      </w:pPr>
      <w:r>
        <w:t xml:space="preserve">* Instrucciones de carga de Instituciones </w:t>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2"/>
        <w:contextualSpacing w:val="0"/>
      </w:pPr>
      <w:bookmarkStart w:id="14" w:name="h.d37vw9dy6vxp" w:colFirst="0" w:colLast="0"/>
      <w:bookmarkEnd w:id="14"/>
      <w:r>
        <w:t>PRODUCCIÓN TECNOLÓGICA</w:t>
      </w:r>
    </w:p>
    <w:p w:rsidR="007128EE" w:rsidRDefault="00486F2A">
      <w:pPr>
        <w:pStyle w:val="normal0"/>
        <w:spacing w:after="0" w:line="240" w:lineRule="auto"/>
        <w:jc w:val="both"/>
      </w:pPr>
      <w:r>
        <w:t>La sección de producción tecnológica se encuentra dividida en las siguientes</w:t>
      </w:r>
    </w:p>
    <w:p w:rsidR="007128EE" w:rsidRDefault="00486F2A">
      <w:pPr>
        <w:pStyle w:val="normal0"/>
        <w:spacing w:after="0" w:line="240" w:lineRule="auto"/>
        <w:jc w:val="both"/>
      </w:pPr>
      <w:proofErr w:type="gramStart"/>
      <w:r>
        <w:t>producciones</w:t>
      </w:r>
      <w:proofErr w:type="gramEnd"/>
      <w:r>
        <w:t>:</w:t>
      </w:r>
    </w:p>
    <w:p w:rsidR="007128EE" w:rsidRDefault="00486F2A">
      <w:pPr>
        <w:pStyle w:val="normal0"/>
        <w:spacing w:after="0" w:line="240" w:lineRule="auto"/>
        <w:jc w:val="both"/>
      </w:pPr>
      <w:r>
        <w:t>• Producción Tecnológica con título de propiedad intelectual</w:t>
      </w:r>
    </w:p>
    <w:p w:rsidR="007128EE" w:rsidRDefault="00486F2A">
      <w:pPr>
        <w:pStyle w:val="normal0"/>
        <w:spacing w:after="0" w:line="240" w:lineRule="auto"/>
        <w:jc w:val="both"/>
      </w:pPr>
      <w:r>
        <w:t xml:space="preserve">• Producción Tecnológica </w:t>
      </w:r>
      <w:r>
        <w:t>sin título de propiedad intelectual</w:t>
      </w:r>
    </w:p>
    <w:p w:rsidR="007128EE" w:rsidRDefault="00486F2A">
      <w:pPr>
        <w:pStyle w:val="normal0"/>
        <w:spacing w:after="0" w:line="240" w:lineRule="auto"/>
        <w:jc w:val="both"/>
      </w:pPr>
      <w:r>
        <w:t>• Servicios científicos - tecnológicos</w:t>
      </w:r>
    </w:p>
    <w:p w:rsidR="007128EE" w:rsidRDefault="00486F2A">
      <w:pPr>
        <w:pStyle w:val="normal0"/>
        <w:spacing w:after="0" w:line="240" w:lineRule="auto"/>
        <w:jc w:val="both"/>
      </w:pPr>
      <w:r>
        <w:t>• Informes técnicos</w:t>
      </w:r>
    </w:p>
    <w:p w:rsidR="007128EE" w:rsidRDefault="007128EE">
      <w:pPr>
        <w:pStyle w:val="normal0"/>
        <w:spacing w:after="0" w:line="240" w:lineRule="auto"/>
        <w:jc w:val="both"/>
      </w:pPr>
    </w:p>
    <w:p w:rsidR="007128EE" w:rsidRDefault="00486F2A">
      <w:pPr>
        <w:pStyle w:val="normal0"/>
        <w:spacing w:after="0" w:line="240" w:lineRule="auto"/>
        <w:jc w:val="both"/>
      </w:pPr>
      <w:r>
        <w:t>Una vez seleccionado el ítem de producción tecnológica deseado, se visualizará una tabla que listará las producciones que ya estén cargadas, y permitirá modific</w:t>
      </w:r>
      <w:r>
        <w:t>arlas, eliminarlas o cargar una nueva.</w:t>
      </w:r>
    </w:p>
    <w:p w:rsidR="007128EE" w:rsidRDefault="00486F2A">
      <w:pPr>
        <w:pStyle w:val="normal0"/>
        <w:spacing w:after="0" w:line="240" w:lineRule="auto"/>
        <w:jc w:val="both"/>
      </w:pPr>
      <w:r>
        <w:t>Para cargar una nueva se deberá pulsar el botón “Nuevo”, y se deberán completar como mínimo los campos que figuran con asterisco rojo (*). Es importante tener en cuenta las llamadas que tienen algunos campos para evit</w:t>
      </w:r>
      <w:r>
        <w:t>ar errores en la carga.</w:t>
      </w:r>
    </w:p>
    <w:p w:rsidR="007128EE" w:rsidRDefault="00486F2A">
      <w:pPr>
        <w:pStyle w:val="normal0"/>
        <w:spacing w:after="0" w:line="240" w:lineRule="auto"/>
        <w:jc w:val="both"/>
      </w:pPr>
      <w:r>
        <w:rPr>
          <w:color w:val="FF9900"/>
        </w:rPr>
        <w:t>IMPORTANTE</w:t>
      </w:r>
      <w:r>
        <w:t>: Tener en cuenta lo indicado en los apartados:</w:t>
      </w:r>
    </w:p>
    <w:p w:rsidR="007128EE" w:rsidRDefault="00486F2A">
      <w:pPr>
        <w:pStyle w:val="normal0"/>
        <w:spacing w:after="0" w:line="240" w:lineRule="auto"/>
        <w:jc w:val="both"/>
      </w:pPr>
      <w:r>
        <w:t>* Instrucciones de carga de autores</w:t>
      </w:r>
    </w:p>
    <w:p w:rsidR="007128EE" w:rsidRDefault="00486F2A">
      <w:pPr>
        <w:pStyle w:val="normal0"/>
        <w:spacing w:after="0" w:line="240" w:lineRule="auto"/>
        <w:jc w:val="both"/>
      </w:pPr>
      <w:r>
        <w:t xml:space="preserve">* Instrucciones de carga de Palabras Clave </w:t>
      </w:r>
    </w:p>
    <w:p w:rsidR="007128EE" w:rsidRDefault="00486F2A">
      <w:pPr>
        <w:pStyle w:val="normal0"/>
        <w:spacing w:after="0" w:line="240" w:lineRule="auto"/>
        <w:jc w:val="both"/>
      </w:pPr>
      <w:r>
        <w:t xml:space="preserve">* Instrucciones de carga de Instituciones </w:t>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2"/>
        <w:contextualSpacing w:val="0"/>
      </w:pPr>
      <w:bookmarkStart w:id="15" w:name="h.y53qeuehkr5" w:colFirst="0" w:colLast="0"/>
      <w:bookmarkEnd w:id="15"/>
      <w:r>
        <w:t>PRODUCCIÓN ARTÍSTICA</w:t>
      </w:r>
    </w:p>
    <w:p w:rsidR="007128EE" w:rsidRDefault="00486F2A">
      <w:pPr>
        <w:pStyle w:val="normal0"/>
        <w:spacing w:after="0" w:line="240" w:lineRule="auto"/>
        <w:jc w:val="both"/>
      </w:pPr>
      <w:r>
        <w:t>La sección de producción tec</w:t>
      </w:r>
      <w:r>
        <w:t>nológica se encuentra dividida en las siguientes producciones:</w:t>
      </w:r>
    </w:p>
    <w:p w:rsidR="007128EE" w:rsidRPr="000763FB" w:rsidRDefault="00486F2A">
      <w:pPr>
        <w:pStyle w:val="normal0"/>
        <w:spacing w:after="0" w:line="240" w:lineRule="auto"/>
        <w:jc w:val="both"/>
        <w:rPr>
          <w:lang w:val="pt-BR"/>
        </w:rPr>
      </w:pPr>
      <w:r w:rsidRPr="000763FB">
        <w:rPr>
          <w:lang w:val="pt-BR"/>
        </w:rPr>
        <w:t>• Musical-Sonora</w:t>
      </w:r>
    </w:p>
    <w:p w:rsidR="007128EE" w:rsidRPr="000763FB" w:rsidRDefault="00486F2A">
      <w:pPr>
        <w:pStyle w:val="normal0"/>
        <w:spacing w:after="0" w:line="240" w:lineRule="auto"/>
        <w:jc w:val="both"/>
        <w:rPr>
          <w:lang w:val="pt-BR"/>
        </w:rPr>
      </w:pPr>
      <w:r w:rsidRPr="000763FB">
        <w:rPr>
          <w:lang w:val="pt-BR"/>
        </w:rPr>
        <w:t>• Visual</w:t>
      </w:r>
    </w:p>
    <w:p w:rsidR="007128EE" w:rsidRPr="000763FB" w:rsidRDefault="00486F2A">
      <w:pPr>
        <w:pStyle w:val="normal0"/>
        <w:spacing w:after="0" w:line="240" w:lineRule="auto"/>
        <w:jc w:val="both"/>
        <w:rPr>
          <w:lang w:val="pt-BR"/>
        </w:rPr>
      </w:pPr>
      <w:r w:rsidRPr="000763FB">
        <w:rPr>
          <w:lang w:val="pt-BR"/>
        </w:rPr>
        <w:t>• Audiovisual o multimedial</w:t>
      </w:r>
    </w:p>
    <w:p w:rsidR="007128EE" w:rsidRPr="000763FB" w:rsidRDefault="00486F2A">
      <w:pPr>
        <w:pStyle w:val="normal0"/>
        <w:spacing w:after="0" w:line="240" w:lineRule="auto"/>
        <w:jc w:val="both"/>
        <w:rPr>
          <w:lang w:val="pt-BR"/>
        </w:rPr>
      </w:pPr>
      <w:r w:rsidRPr="000763FB">
        <w:rPr>
          <w:lang w:val="pt-BR"/>
        </w:rPr>
        <w:t>• Corporal o teatral</w:t>
      </w:r>
    </w:p>
    <w:p w:rsidR="007128EE" w:rsidRPr="000763FB" w:rsidRDefault="00486F2A">
      <w:pPr>
        <w:pStyle w:val="normal0"/>
        <w:spacing w:after="0" w:line="240" w:lineRule="auto"/>
        <w:jc w:val="both"/>
        <w:rPr>
          <w:lang w:val="pt-BR"/>
        </w:rPr>
      </w:pPr>
      <w:r w:rsidRPr="000763FB">
        <w:rPr>
          <w:lang w:val="pt-BR"/>
        </w:rPr>
        <w:t>• Género literario narrativo</w:t>
      </w:r>
    </w:p>
    <w:p w:rsidR="007128EE" w:rsidRDefault="00486F2A">
      <w:pPr>
        <w:pStyle w:val="normal0"/>
        <w:spacing w:after="0" w:line="240" w:lineRule="auto"/>
        <w:jc w:val="both"/>
      </w:pPr>
      <w:r>
        <w:t>• Género literario dramático, poético o ensayo</w:t>
      </w:r>
    </w:p>
    <w:p w:rsidR="007128EE" w:rsidRDefault="00486F2A">
      <w:pPr>
        <w:pStyle w:val="normal0"/>
        <w:spacing w:after="0" w:line="240" w:lineRule="auto"/>
        <w:jc w:val="both"/>
      </w:pPr>
      <w:r>
        <w:t>• Género literario guión</w:t>
      </w:r>
    </w:p>
    <w:p w:rsidR="007128EE" w:rsidRDefault="00486F2A">
      <w:pPr>
        <w:pStyle w:val="normal0"/>
        <w:spacing w:after="0" w:line="240" w:lineRule="auto"/>
        <w:jc w:val="both"/>
      </w:pPr>
      <w:r>
        <w:t>• Otro tipo de género literario</w:t>
      </w:r>
    </w:p>
    <w:p w:rsidR="007128EE" w:rsidRDefault="00486F2A">
      <w:pPr>
        <w:pStyle w:val="normal0"/>
        <w:spacing w:after="0" w:line="240" w:lineRule="auto"/>
        <w:jc w:val="both"/>
      </w:pPr>
      <w:r>
        <w:t>• Otra producción artística</w:t>
      </w:r>
    </w:p>
    <w:p w:rsidR="007128EE" w:rsidRDefault="007128EE">
      <w:pPr>
        <w:pStyle w:val="normal0"/>
        <w:spacing w:after="0" w:line="240" w:lineRule="auto"/>
        <w:jc w:val="both"/>
      </w:pPr>
    </w:p>
    <w:p w:rsidR="007128EE" w:rsidRDefault="00486F2A">
      <w:pPr>
        <w:pStyle w:val="normal0"/>
        <w:spacing w:after="0" w:line="240" w:lineRule="auto"/>
        <w:jc w:val="both"/>
      </w:pPr>
      <w:r>
        <w:lastRenderedPageBreak/>
        <w:t>Una vez seleccionado el ítem de producción artística deseado, se visualizará una tabla que listará las producciones que ya estén cargadas, y permitirá modificarlas, eliminarlas o cargar una nueva</w:t>
      </w:r>
      <w:r>
        <w:t>.</w:t>
      </w:r>
    </w:p>
    <w:p w:rsidR="007128EE" w:rsidRDefault="00486F2A">
      <w:pPr>
        <w:pStyle w:val="normal0"/>
        <w:spacing w:after="0" w:line="240" w:lineRule="auto"/>
        <w:jc w:val="both"/>
      </w:pPr>
      <w:r>
        <w:t>Para cargar una nueva se deberá pulsar el botón “Nuevo”, y se deberán completar como mínimo los campos que figuran con asterisco rojo (*). Es importante tener en cuenta las llamadas que tienen algunos campos para evitar errores en la carga.</w:t>
      </w:r>
    </w:p>
    <w:p w:rsidR="007128EE" w:rsidRDefault="00486F2A">
      <w:pPr>
        <w:pStyle w:val="normal0"/>
        <w:spacing w:after="0" w:line="240" w:lineRule="auto"/>
        <w:jc w:val="both"/>
      </w:pPr>
      <w:r>
        <w:rPr>
          <w:color w:val="FF9900"/>
        </w:rPr>
        <w:t>IMPORTANTE</w:t>
      </w:r>
      <w:r>
        <w:t>: T</w:t>
      </w:r>
      <w:r>
        <w:t>ener en cuenta lo indicado en los apartados:</w:t>
      </w:r>
    </w:p>
    <w:p w:rsidR="007128EE" w:rsidRDefault="00486F2A">
      <w:pPr>
        <w:pStyle w:val="normal0"/>
        <w:spacing w:after="0" w:line="240" w:lineRule="auto"/>
        <w:jc w:val="both"/>
      </w:pPr>
      <w:r>
        <w:t>* Instrucciones de carga de autores</w:t>
      </w:r>
    </w:p>
    <w:p w:rsidR="007128EE" w:rsidRDefault="00486F2A">
      <w:pPr>
        <w:pStyle w:val="normal0"/>
        <w:spacing w:after="0" w:line="240" w:lineRule="auto"/>
        <w:jc w:val="both"/>
      </w:pPr>
      <w:r>
        <w:t xml:space="preserve">* Instrucciones de carga de Palabras Clave </w:t>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1"/>
        <w:contextualSpacing w:val="0"/>
      </w:pPr>
      <w:bookmarkStart w:id="16" w:name="h.ajqfj0s2yppf" w:colFirst="0" w:colLast="0"/>
      <w:bookmarkEnd w:id="16"/>
      <w:r>
        <w:t>DATOS PERSONALES</w:t>
      </w:r>
    </w:p>
    <w:p w:rsidR="007128EE" w:rsidRDefault="00486F2A">
      <w:pPr>
        <w:pStyle w:val="normal0"/>
        <w:spacing w:after="0" w:line="240" w:lineRule="auto"/>
        <w:jc w:val="both"/>
      </w:pPr>
      <w:r>
        <w:t>La sección de datos personales está dividida en:</w:t>
      </w:r>
    </w:p>
    <w:p w:rsidR="007128EE" w:rsidRDefault="00486F2A">
      <w:pPr>
        <w:pStyle w:val="normal0"/>
        <w:spacing w:after="0" w:line="240" w:lineRule="auto"/>
        <w:jc w:val="both"/>
      </w:pPr>
      <w:r>
        <w:t>• Identificación</w:t>
      </w:r>
    </w:p>
    <w:p w:rsidR="007128EE" w:rsidRDefault="00486F2A">
      <w:pPr>
        <w:pStyle w:val="normal0"/>
        <w:spacing w:after="0" w:line="240" w:lineRule="auto"/>
        <w:jc w:val="both"/>
      </w:pPr>
      <w:r>
        <w:t>• Dirección residencial</w:t>
      </w:r>
    </w:p>
    <w:p w:rsidR="007128EE" w:rsidRDefault="00486F2A">
      <w:pPr>
        <w:pStyle w:val="normal0"/>
        <w:spacing w:after="0" w:line="240" w:lineRule="auto"/>
        <w:jc w:val="both"/>
      </w:pPr>
      <w:r>
        <w:t>• Lugar de trabajo</w:t>
      </w:r>
    </w:p>
    <w:p w:rsidR="007128EE" w:rsidRDefault="00486F2A">
      <w:pPr>
        <w:pStyle w:val="normal0"/>
        <w:spacing w:after="0" w:line="240" w:lineRule="auto"/>
        <w:jc w:val="both"/>
      </w:pPr>
      <w:r>
        <w:t xml:space="preserve">• Experticia en </w:t>
      </w:r>
      <w:proofErr w:type="spellStart"/>
      <w:r>
        <w:t>CyT</w:t>
      </w:r>
      <w:proofErr w:type="spellEnd"/>
    </w:p>
    <w:p w:rsidR="007128EE" w:rsidRDefault="007128EE">
      <w:pPr>
        <w:pStyle w:val="normal0"/>
        <w:spacing w:after="0" w:line="240" w:lineRule="auto"/>
        <w:jc w:val="both"/>
      </w:pPr>
    </w:p>
    <w:p w:rsidR="007128EE" w:rsidRDefault="00486F2A">
      <w:pPr>
        <w:pStyle w:val="Ttulo2"/>
        <w:contextualSpacing w:val="0"/>
      </w:pPr>
      <w:bookmarkStart w:id="17" w:name="h.firwno1gm0a3" w:colFirst="0" w:colLast="0"/>
      <w:bookmarkEnd w:id="17"/>
      <w:r>
        <w:t>Identificación</w:t>
      </w:r>
    </w:p>
    <w:p w:rsidR="007128EE" w:rsidRDefault="00486F2A">
      <w:pPr>
        <w:pStyle w:val="normal0"/>
        <w:spacing w:after="0" w:line="240" w:lineRule="auto"/>
        <w:jc w:val="both"/>
      </w:pPr>
      <w:r>
        <w:t>Al ingresar obligatoriamente se deberán cargar todos los campos marcados con un asterisco rojo (*).  Es importante destacar que para algunos datos básicos los campos aparecen inhabilitados dado que corresponden a los dat</w:t>
      </w:r>
      <w:r>
        <w:t>os completos al hacer el registro en SIGEVA-UNICEN.</w:t>
      </w:r>
    </w:p>
    <w:p w:rsidR="007128EE" w:rsidRDefault="007128EE">
      <w:pPr>
        <w:pStyle w:val="normal0"/>
        <w:spacing w:after="0" w:line="240" w:lineRule="auto"/>
        <w:jc w:val="both"/>
      </w:pPr>
    </w:p>
    <w:p w:rsidR="007128EE" w:rsidRDefault="00486F2A">
      <w:pPr>
        <w:pStyle w:val="Ttulo2"/>
        <w:contextualSpacing w:val="0"/>
      </w:pPr>
      <w:bookmarkStart w:id="18" w:name="h.59rvyylugnbk" w:colFirst="0" w:colLast="0"/>
      <w:bookmarkEnd w:id="18"/>
      <w:r>
        <w:t>Lugar de trabajo</w:t>
      </w:r>
    </w:p>
    <w:p w:rsidR="007128EE" w:rsidRDefault="00486F2A">
      <w:pPr>
        <w:pStyle w:val="normal0"/>
        <w:spacing w:after="0" w:line="240" w:lineRule="auto"/>
        <w:jc w:val="both"/>
      </w:pPr>
      <w:r>
        <w:t xml:space="preserve">Al ingresar a esta opción, se podrá visualizar una pantalla como la que se muestra a continuación: </w:t>
      </w:r>
    </w:p>
    <w:p w:rsidR="007128EE" w:rsidRDefault="00486F2A">
      <w:pPr>
        <w:pStyle w:val="normal0"/>
        <w:spacing w:after="0" w:line="240" w:lineRule="auto"/>
        <w:jc w:val="both"/>
      </w:pPr>
      <w:r>
        <w:rPr>
          <w:noProof/>
        </w:rPr>
        <w:lastRenderedPageBreak/>
        <w:drawing>
          <wp:inline distT="114300" distB="114300" distL="114300" distR="114300">
            <wp:extent cx="5410200" cy="5448300"/>
            <wp:effectExtent l="0" t="0" r="0" b="0"/>
            <wp:docPr id="19"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9" cstate="print"/>
                    <a:srcRect/>
                    <a:stretch>
                      <a:fillRect/>
                    </a:stretch>
                  </pic:blipFill>
                  <pic:spPr>
                    <a:xfrm>
                      <a:off x="0" y="0"/>
                      <a:ext cx="5410200" cy="5448300"/>
                    </a:xfrm>
                    <a:prstGeom prst="rect">
                      <a:avLst/>
                    </a:prstGeom>
                    <a:ln/>
                  </pic:spPr>
                </pic:pic>
              </a:graphicData>
            </a:graphic>
          </wp:inline>
        </w:drawing>
      </w:r>
    </w:p>
    <w:p w:rsidR="007128EE" w:rsidRDefault="00486F2A">
      <w:pPr>
        <w:pStyle w:val="normal0"/>
        <w:spacing w:after="0" w:line="240" w:lineRule="auto"/>
        <w:jc w:val="both"/>
      </w:pPr>
      <w:r>
        <w:t>En esta sección se deberá ingresar la información el lugar de trabajo, el teléfono y el correo electrónico laboral, entre otros datos. Recordar que los campos de ingreso obligatorio están señalados con (*).</w:t>
      </w:r>
    </w:p>
    <w:p w:rsidR="007128EE" w:rsidRDefault="007128EE">
      <w:pPr>
        <w:pStyle w:val="normal0"/>
        <w:spacing w:after="0" w:line="240" w:lineRule="auto"/>
        <w:jc w:val="both"/>
      </w:pPr>
    </w:p>
    <w:p w:rsidR="007128EE" w:rsidRDefault="00486F2A">
      <w:pPr>
        <w:pStyle w:val="normal0"/>
        <w:spacing w:after="0" w:line="240" w:lineRule="auto"/>
        <w:jc w:val="both"/>
      </w:pPr>
      <w:r>
        <w:t xml:space="preserve">En el cuadro Institución debe ingresar al menos </w:t>
      </w:r>
      <w:r>
        <w:t>3 caracteres para efectivizar la búsqueda de la Institución. Por Ej.: Universidad Nacional del Centro, y pulsar el botón “Buscar” y una vez que se alcanza el nivel de detalle deseado, al presionar el botón “Seleccionar”, se completará en el cuadro de texto</w:t>
      </w:r>
      <w:r>
        <w:t xml:space="preserve"> de la opción en la que nos encontrábamos antes de iniciar la búsqueda (ver Instrucciones de carga de Instituciones)</w:t>
      </w:r>
    </w:p>
    <w:p w:rsidR="007128EE" w:rsidRDefault="007128EE">
      <w:pPr>
        <w:pStyle w:val="normal0"/>
        <w:spacing w:after="0" w:line="240" w:lineRule="auto"/>
        <w:jc w:val="both"/>
      </w:pPr>
    </w:p>
    <w:p w:rsidR="007128EE" w:rsidRDefault="00486F2A">
      <w:pPr>
        <w:pStyle w:val="Ttulo2"/>
        <w:contextualSpacing w:val="0"/>
      </w:pPr>
      <w:bookmarkStart w:id="19" w:name="h.icxusit65xo5" w:colFirst="0" w:colLast="0"/>
      <w:bookmarkEnd w:id="19"/>
      <w:r>
        <w:t xml:space="preserve">Experticia en </w:t>
      </w:r>
      <w:proofErr w:type="spellStart"/>
      <w:r>
        <w:t>CyT</w:t>
      </w:r>
      <w:proofErr w:type="spellEnd"/>
    </w:p>
    <w:p w:rsidR="007128EE" w:rsidRDefault="00486F2A">
      <w:pPr>
        <w:pStyle w:val="normal0"/>
        <w:spacing w:after="0" w:line="240" w:lineRule="auto"/>
        <w:jc w:val="both"/>
      </w:pPr>
      <w:r>
        <w:t>Se deberán completar como mínimo los campos que figuran con asterisco rojo (*). Es importante tener en cuenta las llamad</w:t>
      </w:r>
      <w:r>
        <w:t>as que tienen algunos campos para evitar errores en la carga.</w:t>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1"/>
        <w:contextualSpacing w:val="0"/>
      </w:pPr>
      <w:bookmarkStart w:id="20" w:name="h.9a64lzhe8kai" w:colFirst="0" w:colLast="0"/>
      <w:bookmarkEnd w:id="20"/>
      <w:r>
        <w:t>CARGOS</w:t>
      </w:r>
    </w:p>
    <w:p w:rsidR="007128EE" w:rsidRDefault="00486F2A">
      <w:pPr>
        <w:pStyle w:val="normal0"/>
        <w:spacing w:after="0" w:line="240" w:lineRule="auto"/>
        <w:jc w:val="both"/>
      </w:pPr>
      <w:r>
        <w:t>La sección de cargos se encuentra dividida en los siguientes ítems:</w:t>
      </w:r>
    </w:p>
    <w:p w:rsidR="007128EE" w:rsidRDefault="00486F2A">
      <w:pPr>
        <w:pStyle w:val="normal0"/>
        <w:spacing w:after="0" w:line="240" w:lineRule="auto"/>
        <w:jc w:val="both"/>
      </w:pPr>
      <w:r>
        <w:t>• Docencia</w:t>
      </w:r>
      <w:r>
        <w:tab/>
      </w:r>
    </w:p>
    <w:p w:rsidR="007128EE" w:rsidRDefault="00486F2A">
      <w:pPr>
        <w:pStyle w:val="normal0"/>
        <w:spacing w:after="0" w:line="240" w:lineRule="auto"/>
        <w:jc w:val="both"/>
      </w:pPr>
      <w:r>
        <w:t>• Cargos en I+D</w:t>
      </w:r>
    </w:p>
    <w:p w:rsidR="007128EE" w:rsidRDefault="00486F2A">
      <w:pPr>
        <w:pStyle w:val="normal0"/>
        <w:spacing w:after="0" w:line="240" w:lineRule="auto"/>
        <w:jc w:val="both"/>
      </w:pPr>
      <w:r>
        <w:t>• Cargos en gestión institucional</w:t>
      </w:r>
    </w:p>
    <w:p w:rsidR="007128EE" w:rsidRDefault="00486F2A">
      <w:pPr>
        <w:pStyle w:val="normal0"/>
        <w:spacing w:after="0" w:line="240" w:lineRule="auto"/>
        <w:jc w:val="both"/>
      </w:pPr>
      <w:r>
        <w:t>• Otros cargos</w:t>
      </w:r>
    </w:p>
    <w:p w:rsidR="007128EE" w:rsidRDefault="007128EE">
      <w:pPr>
        <w:pStyle w:val="normal0"/>
        <w:spacing w:after="0" w:line="240" w:lineRule="auto"/>
        <w:jc w:val="both"/>
      </w:pPr>
    </w:p>
    <w:p w:rsidR="007128EE" w:rsidRDefault="00486F2A">
      <w:pPr>
        <w:pStyle w:val="Ttulo2"/>
        <w:contextualSpacing w:val="0"/>
      </w:pPr>
      <w:bookmarkStart w:id="21" w:name="h.nxr4zkvn9vt5" w:colFirst="0" w:colLast="0"/>
      <w:bookmarkEnd w:id="21"/>
      <w:r>
        <w:t>Docencia</w:t>
      </w:r>
    </w:p>
    <w:p w:rsidR="007128EE" w:rsidRDefault="00486F2A">
      <w:pPr>
        <w:pStyle w:val="normal0"/>
        <w:spacing w:after="0" w:line="240" w:lineRule="auto"/>
        <w:jc w:val="both"/>
      </w:pPr>
      <w:r>
        <w:t xml:space="preserve">Al ingresar a esta opción, se </w:t>
      </w:r>
      <w:r>
        <w:t>visualizará una pantalla como la que se muestra a</w:t>
      </w:r>
    </w:p>
    <w:p w:rsidR="007128EE" w:rsidRDefault="00486F2A">
      <w:pPr>
        <w:pStyle w:val="normal0"/>
        <w:spacing w:after="0" w:line="240" w:lineRule="auto"/>
        <w:jc w:val="both"/>
      </w:pPr>
      <w:proofErr w:type="gramStart"/>
      <w:r>
        <w:t>continuación</w:t>
      </w:r>
      <w:proofErr w:type="gramEnd"/>
      <w:r>
        <w:t xml:space="preserve">: </w:t>
      </w:r>
    </w:p>
    <w:p w:rsidR="007128EE" w:rsidRDefault="00486F2A">
      <w:pPr>
        <w:pStyle w:val="normal0"/>
        <w:spacing w:after="0" w:line="240" w:lineRule="auto"/>
        <w:jc w:val="both"/>
      </w:pPr>
      <w:r>
        <w:rPr>
          <w:noProof/>
        </w:rPr>
        <w:drawing>
          <wp:inline distT="114300" distB="114300" distL="114300" distR="114300">
            <wp:extent cx="5410200" cy="3797300"/>
            <wp:effectExtent l="0" t="0" r="0" b="0"/>
            <wp:docPr id="1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0" cstate="print"/>
                    <a:srcRect/>
                    <a:stretch>
                      <a:fillRect/>
                    </a:stretch>
                  </pic:blipFill>
                  <pic:spPr>
                    <a:xfrm>
                      <a:off x="0" y="0"/>
                      <a:ext cx="5410200" cy="3797300"/>
                    </a:xfrm>
                    <a:prstGeom prst="rect">
                      <a:avLst/>
                    </a:prstGeom>
                    <a:ln/>
                  </pic:spPr>
                </pic:pic>
              </a:graphicData>
            </a:graphic>
          </wp:inline>
        </w:drawing>
      </w:r>
    </w:p>
    <w:p w:rsidR="007128EE" w:rsidRDefault="00486F2A">
      <w:pPr>
        <w:pStyle w:val="normal0"/>
        <w:spacing w:after="0" w:line="240" w:lineRule="auto"/>
        <w:jc w:val="both"/>
      </w:pPr>
      <w:r>
        <w:t>Se puede registrar información de cargos de nivel superior universitario y/o posgrado o de terciarios, nivel básico y/o medio o cursos y capacitaciones.</w:t>
      </w:r>
    </w:p>
    <w:p w:rsidR="007128EE" w:rsidRDefault="007128EE">
      <w:pPr>
        <w:pStyle w:val="normal0"/>
        <w:spacing w:after="0" w:line="240" w:lineRule="auto"/>
        <w:jc w:val="both"/>
      </w:pPr>
    </w:p>
    <w:p w:rsidR="007128EE" w:rsidRDefault="00486F2A">
      <w:pPr>
        <w:pStyle w:val="normal0"/>
        <w:spacing w:after="0" w:line="240" w:lineRule="auto"/>
        <w:jc w:val="both"/>
      </w:pPr>
      <w:r>
        <w:t>Una vez seleccionado el ítem de Car</w:t>
      </w:r>
      <w:r>
        <w:t xml:space="preserve">gos deseado, se visualizará una tabla que listará aquellos que ya estén cargadas, y permitirá modificarlos, eliminarlos o cargar una </w:t>
      </w:r>
      <w:proofErr w:type="gramStart"/>
      <w:r>
        <w:t>nuevo</w:t>
      </w:r>
      <w:proofErr w:type="gramEnd"/>
      <w:r>
        <w:t>.</w:t>
      </w:r>
    </w:p>
    <w:p w:rsidR="007128EE" w:rsidRDefault="00486F2A">
      <w:pPr>
        <w:pStyle w:val="normal0"/>
        <w:spacing w:after="0" w:line="240" w:lineRule="auto"/>
        <w:jc w:val="both"/>
      </w:pPr>
      <w:r>
        <w:t>Para cargar un nuevo cargo docente, se deberá presionar el botón “Nuevo” en el nivel que corresponda, y se deberán c</w:t>
      </w:r>
      <w:r>
        <w:t>ompletar como mínimo los campos que figuran con asterisco rojo (*). Es importante tener en cuenta las llamadas que tienen algunos campos para evitar errores en la carga.</w:t>
      </w:r>
    </w:p>
    <w:p w:rsidR="007128EE" w:rsidRDefault="00486F2A">
      <w:pPr>
        <w:pStyle w:val="normal0"/>
        <w:spacing w:after="0" w:line="240" w:lineRule="auto"/>
        <w:jc w:val="both"/>
      </w:pPr>
      <w:r>
        <w:rPr>
          <w:color w:val="FF9900"/>
        </w:rPr>
        <w:t>IMPORTANTE</w:t>
      </w:r>
      <w:r>
        <w:t xml:space="preserve">: Tener en cuenta lo indicado en </w:t>
      </w:r>
      <w:proofErr w:type="gramStart"/>
      <w:r>
        <w:t>el apartados</w:t>
      </w:r>
      <w:proofErr w:type="gramEnd"/>
      <w:r>
        <w:t>: Instrucciones de carga de Ins</w:t>
      </w:r>
      <w:r>
        <w:t xml:space="preserve">tituciones </w:t>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1"/>
        <w:contextualSpacing w:val="0"/>
      </w:pPr>
      <w:bookmarkStart w:id="22" w:name="h.et15brzbnu37" w:colFirst="0" w:colLast="0"/>
      <w:bookmarkEnd w:id="22"/>
      <w:r>
        <w:t>FORMACIÓN</w:t>
      </w:r>
    </w:p>
    <w:p w:rsidR="007128EE" w:rsidRDefault="00486F2A">
      <w:pPr>
        <w:pStyle w:val="normal0"/>
        <w:spacing w:after="0" w:line="240" w:lineRule="auto"/>
        <w:jc w:val="both"/>
      </w:pPr>
      <w:r>
        <w:lastRenderedPageBreak/>
        <w:t>La sección de cargos se encuentra dividida en los siguientes ítems:</w:t>
      </w:r>
    </w:p>
    <w:p w:rsidR="007128EE" w:rsidRDefault="00486F2A">
      <w:pPr>
        <w:pStyle w:val="normal0"/>
        <w:spacing w:after="0" w:line="240" w:lineRule="auto"/>
        <w:jc w:val="both"/>
      </w:pPr>
      <w:r>
        <w:t>• Formación Académica</w:t>
      </w:r>
    </w:p>
    <w:p w:rsidR="007128EE" w:rsidRDefault="00486F2A">
      <w:pPr>
        <w:pStyle w:val="normal0"/>
        <w:spacing w:after="0" w:line="240" w:lineRule="auto"/>
        <w:jc w:val="both"/>
      </w:pPr>
      <w:r>
        <w:t>• Formación Complementaria</w:t>
      </w:r>
    </w:p>
    <w:p w:rsidR="007128EE" w:rsidRDefault="007128EE">
      <w:pPr>
        <w:pStyle w:val="normal0"/>
        <w:spacing w:after="0" w:line="240" w:lineRule="auto"/>
        <w:jc w:val="both"/>
      </w:pPr>
    </w:p>
    <w:p w:rsidR="007128EE" w:rsidRDefault="00486F2A">
      <w:pPr>
        <w:pStyle w:val="Ttulo2"/>
        <w:contextualSpacing w:val="0"/>
      </w:pPr>
      <w:bookmarkStart w:id="23" w:name="h.9j215t3q8ycn" w:colFirst="0" w:colLast="0"/>
      <w:bookmarkEnd w:id="23"/>
      <w:r>
        <w:t>Formación Académica</w:t>
      </w:r>
    </w:p>
    <w:p w:rsidR="007128EE" w:rsidRDefault="00486F2A">
      <w:pPr>
        <w:pStyle w:val="normal0"/>
        <w:spacing w:after="0" w:line="240" w:lineRule="auto"/>
        <w:jc w:val="both"/>
      </w:pPr>
      <w:r>
        <w:t xml:space="preserve">Cuando se ingresa a la sección de formación académica, se muestran los diferentes niveles de formación y se visualizará una tabla que listará los datos que ya estén cargados, y permitirá modificarlos, eliminarlos o cargar una nuevo. </w:t>
      </w:r>
    </w:p>
    <w:p w:rsidR="007128EE" w:rsidRDefault="00486F2A">
      <w:pPr>
        <w:pStyle w:val="normal0"/>
        <w:spacing w:after="0" w:line="240" w:lineRule="auto"/>
        <w:jc w:val="both"/>
      </w:pPr>
      <w:r>
        <w:t>Para cargar un nuevo í</w:t>
      </w:r>
      <w:r>
        <w:t xml:space="preserve">tem de formación, se deberá hacer </w:t>
      </w:r>
      <w:proofErr w:type="spellStart"/>
      <w:r>
        <w:t>click</w:t>
      </w:r>
      <w:proofErr w:type="spellEnd"/>
      <w:r>
        <w:t xml:space="preserve"> en la opción “Nuevo” del nivel correspondiente, y completar los datos requeridos. Recordar que los datos obligatorios estarán señalados con (*)</w:t>
      </w:r>
    </w:p>
    <w:p w:rsidR="007128EE" w:rsidRDefault="00486F2A">
      <w:pPr>
        <w:pStyle w:val="normal0"/>
        <w:spacing w:after="0" w:line="240" w:lineRule="auto"/>
        <w:jc w:val="both"/>
      </w:pPr>
      <w:r>
        <w:rPr>
          <w:noProof/>
        </w:rPr>
        <w:drawing>
          <wp:inline distT="114300" distB="114300" distL="114300" distR="114300">
            <wp:extent cx="5014913" cy="5129690"/>
            <wp:effectExtent l="0" t="0" r="0" b="0"/>
            <wp:docPr id="18"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1" cstate="print"/>
                    <a:srcRect/>
                    <a:stretch>
                      <a:fillRect/>
                    </a:stretch>
                  </pic:blipFill>
                  <pic:spPr>
                    <a:xfrm>
                      <a:off x="0" y="0"/>
                      <a:ext cx="5014913" cy="5129690"/>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Ttulo2"/>
        <w:contextualSpacing w:val="0"/>
      </w:pPr>
      <w:bookmarkStart w:id="24" w:name="h.j2eaqqv0091s" w:colFirst="0" w:colLast="0"/>
      <w:bookmarkEnd w:id="24"/>
      <w:r>
        <w:t>Formación complementaria</w:t>
      </w:r>
    </w:p>
    <w:p w:rsidR="007128EE" w:rsidRDefault="00486F2A">
      <w:pPr>
        <w:pStyle w:val="normal0"/>
        <w:spacing w:after="0" w:line="240" w:lineRule="auto"/>
        <w:jc w:val="both"/>
      </w:pPr>
      <w:r>
        <w:t>Una vez seleccionado el ítem de formación co</w:t>
      </w:r>
      <w:r>
        <w:t xml:space="preserve">mplementaria deseado, se visualizará una tabla que listará los datos que ya estén cargados, y permitirá modificarlos, eliminarlos o cargar una </w:t>
      </w:r>
      <w:proofErr w:type="gramStart"/>
      <w:r>
        <w:t>nuevo</w:t>
      </w:r>
      <w:proofErr w:type="gramEnd"/>
      <w:r>
        <w:t>.</w:t>
      </w:r>
    </w:p>
    <w:p w:rsidR="007128EE" w:rsidRDefault="00486F2A">
      <w:pPr>
        <w:pStyle w:val="normal0"/>
        <w:spacing w:after="0" w:line="240" w:lineRule="auto"/>
        <w:jc w:val="both"/>
      </w:pPr>
      <w:r>
        <w:lastRenderedPageBreak/>
        <w:t>Para cargar uno nuevo se deberá pulsar el botón “Nuevo”, y se deberán completar como mínimo los campos que</w:t>
      </w:r>
      <w:r>
        <w:t xml:space="preserve"> figuran con asterisco rojo (*). Es importante tener en cuenta las llamadas que tienen algunos campos para evitar errores en la carga.</w:t>
      </w:r>
    </w:p>
    <w:p w:rsidR="007128EE" w:rsidRDefault="00486F2A">
      <w:pPr>
        <w:pStyle w:val="normal0"/>
        <w:spacing w:after="0" w:line="240" w:lineRule="auto"/>
        <w:jc w:val="both"/>
      </w:pPr>
      <w:r>
        <w:rPr>
          <w:color w:val="FF9900"/>
        </w:rPr>
        <w:t>IMPORTANTE</w:t>
      </w:r>
      <w:r>
        <w:t xml:space="preserve">: Tener en cuenta lo indicado en el apartado: Instrucciones de carga de Instituciones </w:t>
      </w:r>
    </w:p>
    <w:p w:rsidR="007128EE" w:rsidRDefault="007128EE">
      <w:pPr>
        <w:pStyle w:val="normal0"/>
        <w:spacing w:after="0" w:line="240" w:lineRule="auto"/>
        <w:jc w:val="both"/>
      </w:pPr>
    </w:p>
    <w:p w:rsidR="007128EE" w:rsidRDefault="00486F2A">
      <w:pPr>
        <w:pStyle w:val="normal0"/>
        <w:spacing w:after="0" w:line="240" w:lineRule="auto"/>
        <w:jc w:val="both"/>
      </w:pPr>
      <w:r>
        <w:rPr>
          <w:noProof/>
        </w:rPr>
        <w:drawing>
          <wp:inline distT="114300" distB="114300" distL="114300" distR="114300">
            <wp:extent cx="5410200" cy="5816600"/>
            <wp:effectExtent l="0" t="0" r="0" b="0"/>
            <wp:docPr id="2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32" cstate="print"/>
                    <a:srcRect/>
                    <a:stretch>
                      <a:fillRect/>
                    </a:stretch>
                  </pic:blipFill>
                  <pic:spPr>
                    <a:xfrm>
                      <a:off x="0" y="0"/>
                      <a:ext cx="5410200" cy="5816600"/>
                    </a:xfrm>
                    <a:prstGeom prst="rect">
                      <a:avLst/>
                    </a:prstGeom>
                    <a:ln/>
                  </pic:spPr>
                </pic:pic>
              </a:graphicData>
            </a:graphic>
          </wp:inline>
        </w:drawing>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1"/>
        <w:contextualSpacing w:val="0"/>
      </w:pPr>
      <w:bookmarkStart w:id="25" w:name="h.uc79xwnjnmbz" w:colFirst="0" w:colLast="0"/>
      <w:bookmarkEnd w:id="25"/>
      <w:r>
        <w:t>ANTECEDENTES</w:t>
      </w:r>
    </w:p>
    <w:p w:rsidR="007128EE" w:rsidRDefault="007128EE">
      <w:pPr>
        <w:pStyle w:val="normal0"/>
        <w:spacing w:after="0" w:line="240" w:lineRule="auto"/>
        <w:jc w:val="both"/>
      </w:pPr>
    </w:p>
    <w:p w:rsidR="007128EE" w:rsidRDefault="00486F2A">
      <w:pPr>
        <w:pStyle w:val="normal0"/>
        <w:spacing w:after="0" w:line="240" w:lineRule="auto"/>
        <w:jc w:val="both"/>
      </w:pPr>
      <w:r>
        <w:t xml:space="preserve">La sección </w:t>
      </w:r>
      <w:proofErr w:type="gramStart"/>
      <w:r>
        <w:t>antecedentes</w:t>
      </w:r>
      <w:proofErr w:type="gramEnd"/>
      <w:r>
        <w:t xml:space="preserve"> se encuentra dividida en los siguientes ítems:</w:t>
      </w:r>
    </w:p>
    <w:p w:rsidR="007128EE" w:rsidRDefault="00486F2A">
      <w:pPr>
        <w:pStyle w:val="normal0"/>
        <w:spacing w:after="0" w:line="240" w:lineRule="auto"/>
        <w:jc w:val="both"/>
      </w:pPr>
      <w:r>
        <w:t xml:space="preserve">•Financiamiento </w:t>
      </w:r>
      <w:proofErr w:type="spellStart"/>
      <w:r>
        <w:t>CyT</w:t>
      </w:r>
      <w:proofErr w:type="spellEnd"/>
    </w:p>
    <w:p w:rsidR="007128EE" w:rsidRDefault="00486F2A">
      <w:pPr>
        <w:pStyle w:val="normal0"/>
        <w:spacing w:after="0" w:line="240" w:lineRule="auto"/>
        <w:jc w:val="both"/>
      </w:pPr>
      <w:r>
        <w:lastRenderedPageBreak/>
        <w:t xml:space="preserve">•Formación de Recursos Humanos en </w:t>
      </w:r>
      <w:proofErr w:type="spellStart"/>
      <w:r>
        <w:t>CyT</w:t>
      </w:r>
      <w:proofErr w:type="spellEnd"/>
    </w:p>
    <w:p w:rsidR="007128EE" w:rsidRDefault="00486F2A">
      <w:pPr>
        <w:pStyle w:val="normal0"/>
        <w:spacing w:after="0" w:line="240" w:lineRule="auto"/>
        <w:jc w:val="both"/>
      </w:pPr>
      <w:r>
        <w:t>•Becas</w:t>
      </w:r>
    </w:p>
    <w:p w:rsidR="007128EE" w:rsidRDefault="00486F2A">
      <w:pPr>
        <w:pStyle w:val="normal0"/>
        <w:spacing w:after="0" w:line="240" w:lineRule="auto"/>
        <w:jc w:val="both"/>
      </w:pPr>
      <w:r>
        <w:t>•Evaluación</w:t>
      </w:r>
    </w:p>
    <w:p w:rsidR="007128EE" w:rsidRDefault="00486F2A">
      <w:pPr>
        <w:pStyle w:val="normal0"/>
        <w:spacing w:after="0" w:line="240" w:lineRule="auto"/>
        <w:jc w:val="both"/>
      </w:pPr>
      <w:r>
        <w:t>•Extensión</w:t>
      </w:r>
    </w:p>
    <w:p w:rsidR="007128EE" w:rsidRDefault="00486F2A">
      <w:pPr>
        <w:pStyle w:val="normal0"/>
        <w:spacing w:after="0" w:line="240" w:lineRule="auto"/>
        <w:jc w:val="both"/>
      </w:pPr>
      <w:r>
        <w:t xml:space="preserve">•Otras actividades </w:t>
      </w:r>
      <w:proofErr w:type="spellStart"/>
      <w:r>
        <w:t>CyT</w:t>
      </w:r>
      <w:proofErr w:type="spellEnd"/>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normal0"/>
        <w:spacing w:after="0" w:line="240" w:lineRule="auto"/>
        <w:jc w:val="both"/>
      </w:pPr>
      <w:r>
        <w:t xml:space="preserve">Una vez seleccionado el ítem de </w:t>
      </w:r>
      <w:proofErr w:type="gramStart"/>
      <w:r>
        <w:t>antecedentes deseado</w:t>
      </w:r>
      <w:proofErr w:type="gramEnd"/>
      <w:r>
        <w:t>, se visualizará una tabla que listará las producciones que ya estén cargadas, y permitirá modificarlas, eliminarlas o cargar una nueva.</w:t>
      </w:r>
    </w:p>
    <w:p w:rsidR="007128EE" w:rsidRDefault="007128EE">
      <w:pPr>
        <w:pStyle w:val="normal0"/>
        <w:spacing w:after="0" w:line="240" w:lineRule="auto"/>
        <w:jc w:val="both"/>
      </w:pPr>
    </w:p>
    <w:p w:rsidR="007128EE" w:rsidRDefault="00486F2A">
      <w:pPr>
        <w:pStyle w:val="Ttulo2"/>
        <w:contextualSpacing w:val="0"/>
      </w:pPr>
      <w:bookmarkStart w:id="26" w:name="h.i6gqe4atwkov" w:colFirst="0" w:colLast="0"/>
      <w:bookmarkEnd w:id="26"/>
      <w:r>
        <w:t xml:space="preserve">Financiamiento </w:t>
      </w:r>
      <w:proofErr w:type="spellStart"/>
      <w:r>
        <w:t>CyT</w:t>
      </w:r>
      <w:proofErr w:type="spellEnd"/>
    </w:p>
    <w:p w:rsidR="007128EE" w:rsidRDefault="00486F2A">
      <w:pPr>
        <w:pStyle w:val="normal0"/>
        <w:spacing w:after="0" w:line="240" w:lineRule="auto"/>
        <w:jc w:val="both"/>
      </w:pPr>
      <w:r>
        <w:rPr>
          <w:highlight w:val="white"/>
        </w:rPr>
        <w:t xml:space="preserve">Al ingresar a esta opción, se </w:t>
      </w:r>
      <w:proofErr w:type="spellStart"/>
      <w:r>
        <w:t>se</w:t>
      </w:r>
      <w:proofErr w:type="spellEnd"/>
      <w:r>
        <w:t xml:space="preserve"> visualizará un</w:t>
      </w:r>
      <w:r>
        <w:t>a tabla que listará los datos que ya estén cargados, y permitirá modificarlos, eliminarlos o cargar una nuevo.</w:t>
      </w:r>
    </w:p>
    <w:p w:rsidR="007128EE" w:rsidRDefault="00486F2A">
      <w:pPr>
        <w:pStyle w:val="normal0"/>
        <w:spacing w:after="0" w:line="240" w:lineRule="auto"/>
        <w:jc w:val="both"/>
      </w:pPr>
      <w:r>
        <w:t>Para cargar uno nuevo se deberá pulsar el botón “Nuevo”, y se deberán completar como mínimo los campos que figuran con asterisco rojo (*). Es imp</w:t>
      </w:r>
      <w:r>
        <w:t>ortante tener en cuenta las llamadas que tienen algunos campos para evitar errores en la carga.</w:t>
      </w:r>
    </w:p>
    <w:p w:rsidR="007128EE" w:rsidRDefault="00486F2A">
      <w:pPr>
        <w:pStyle w:val="normal0"/>
        <w:spacing w:after="0" w:line="240" w:lineRule="auto"/>
        <w:jc w:val="both"/>
      </w:pPr>
      <w:r>
        <w:rPr>
          <w:color w:val="FF9900"/>
        </w:rPr>
        <w:t>IMPORTANTE</w:t>
      </w:r>
      <w:r>
        <w:t xml:space="preserve">: Tener en cuenta lo indicado en el apartado: Instrucciones de carga de Instituciones </w:t>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2"/>
        <w:contextualSpacing w:val="0"/>
      </w:pPr>
      <w:bookmarkStart w:id="27" w:name="h.hufig3b2bhp0" w:colFirst="0" w:colLast="0"/>
      <w:bookmarkEnd w:id="27"/>
      <w:r>
        <w:t>Formación de recursos humanos</w:t>
      </w:r>
    </w:p>
    <w:p w:rsidR="007128EE" w:rsidRDefault="007128EE">
      <w:pPr>
        <w:pStyle w:val="normal0"/>
        <w:spacing w:after="0" w:line="240" w:lineRule="auto"/>
        <w:jc w:val="both"/>
      </w:pPr>
    </w:p>
    <w:p w:rsidR="007128EE" w:rsidRDefault="00486F2A">
      <w:pPr>
        <w:pStyle w:val="normal0"/>
        <w:spacing w:after="0" w:line="240" w:lineRule="auto"/>
        <w:jc w:val="both"/>
      </w:pPr>
      <w:r>
        <w:rPr>
          <w:highlight w:val="white"/>
        </w:rPr>
        <w:t>La formación de recursos human</w:t>
      </w:r>
      <w:r>
        <w:rPr>
          <w:highlight w:val="white"/>
        </w:rPr>
        <w:t xml:space="preserve">os se encuentra dividida en los siguientes </w:t>
      </w:r>
      <w:proofErr w:type="spellStart"/>
      <w:r>
        <w:rPr>
          <w:highlight w:val="white"/>
        </w:rPr>
        <w:t>items</w:t>
      </w:r>
      <w:proofErr w:type="spellEnd"/>
      <w:r>
        <w:rPr>
          <w:highlight w:val="white"/>
        </w:rPr>
        <w:t>:</w:t>
      </w:r>
    </w:p>
    <w:p w:rsidR="007128EE" w:rsidRDefault="00486F2A">
      <w:pPr>
        <w:pStyle w:val="normal0"/>
        <w:spacing w:after="0" w:line="240" w:lineRule="auto"/>
        <w:jc w:val="both"/>
      </w:pPr>
      <w:r>
        <w:rPr>
          <w:highlight w:val="white"/>
        </w:rPr>
        <w:t>• Becarios</w:t>
      </w:r>
    </w:p>
    <w:p w:rsidR="007128EE" w:rsidRDefault="00486F2A">
      <w:pPr>
        <w:pStyle w:val="normal0"/>
        <w:spacing w:after="0" w:line="240" w:lineRule="auto"/>
        <w:jc w:val="both"/>
      </w:pPr>
      <w:r>
        <w:rPr>
          <w:highlight w:val="white"/>
        </w:rPr>
        <w:t xml:space="preserve">• </w:t>
      </w:r>
      <w:proofErr w:type="spellStart"/>
      <w:r>
        <w:rPr>
          <w:highlight w:val="white"/>
        </w:rPr>
        <w:t>Tesistas</w:t>
      </w:r>
      <w:proofErr w:type="spellEnd"/>
    </w:p>
    <w:p w:rsidR="007128EE" w:rsidRDefault="00486F2A">
      <w:pPr>
        <w:pStyle w:val="normal0"/>
        <w:spacing w:after="0" w:line="240" w:lineRule="auto"/>
        <w:jc w:val="both"/>
      </w:pPr>
      <w:r>
        <w:rPr>
          <w:highlight w:val="white"/>
        </w:rPr>
        <w:t>• Investigadores</w:t>
      </w:r>
    </w:p>
    <w:p w:rsidR="007128EE" w:rsidRDefault="00486F2A">
      <w:pPr>
        <w:pStyle w:val="normal0"/>
        <w:spacing w:after="0" w:line="240" w:lineRule="auto"/>
        <w:jc w:val="both"/>
      </w:pPr>
      <w:r>
        <w:rPr>
          <w:highlight w:val="white"/>
        </w:rPr>
        <w:t>• Pasantes de I+D y/o formación académica</w:t>
      </w:r>
    </w:p>
    <w:p w:rsidR="007128EE" w:rsidRDefault="00486F2A">
      <w:pPr>
        <w:pStyle w:val="normal0"/>
        <w:spacing w:after="0" w:line="240" w:lineRule="auto"/>
        <w:jc w:val="both"/>
      </w:pPr>
      <w:r>
        <w:rPr>
          <w:highlight w:val="white"/>
        </w:rPr>
        <w:t>• Personal de Apoyo a la I+D</w:t>
      </w:r>
    </w:p>
    <w:p w:rsidR="007128EE" w:rsidRDefault="00486F2A">
      <w:pPr>
        <w:pStyle w:val="normal0"/>
        <w:spacing w:after="0" w:line="240" w:lineRule="auto"/>
        <w:jc w:val="both"/>
      </w:pPr>
      <w:r>
        <w:t xml:space="preserve">Al ingresar a esta opción se visualizará una tabla que listará los datos que ya estén cargados, </w:t>
      </w:r>
      <w:r>
        <w:t xml:space="preserve">y permitirá modificarlos, eliminarlos o cargar una nuevo. </w:t>
      </w:r>
    </w:p>
    <w:p w:rsidR="007128EE" w:rsidRDefault="00486F2A">
      <w:pPr>
        <w:pStyle w:val="normal0"/>
        <w:spacing w:after="0" w:line="240" w:lineRule="auto"/>
        <w:jc w:val="both"/>
      </w:pPr>
      <w:r>
        <w:t xml:space="preserve">Para cargar un nuevo ítem de formación de recursos humanos, se deberá hacer </w:t>
      </w:r>
      <w:proofErr w:type="spellStart"/>
      <w:r>
        <w:t>click</w:t>
      </w:r>
      <w:proofErr w:type="spellEnd"/>
      <w:r>
        <w:t xml:space="preserve"> en la opción “Nuevo” del nivel correspondiente, y completar los datos requeridos. Recordar que los datos obligatori</w:t>
      </w:r>
      <w:r>
        <w:t>os estarán señalados con (*)</w:t>
      </w:r>
    </w:p>
    <w:p w:rsidR="007128EE" w:rsidRDefault="00486F2A">
      <w:pPr>
        <w:pStyle w:val="normal0"/>
        <w:spacing w:after="0" w:line="240" w:lineRule="auto"/>
        <w:jc w:val="both"/>
      </w:pPr>
      <w:r>
        <w:rPr>
          <w:color w:val="FF9900"/>
        </w:rPr>
        <w:t>IMPORTANTE</w:t>
      </w:r>
      <w:r>
        <w:t xml:space="preserve">: Tener en cuenta lo indicado en el apartado: Instrucciones de carga de Instituciones </w:t>
      </w:r>
    </w:p>
    <w:p w:rsidR="007128EE" w:rsidRDefault="007128EE">
      <w:pPr>
        <w:pStyle w:val="normal0"/>
        <w:spacing w:after="0" w:line="240" w:lineRule="auto"/>
        <w:jc w:val="both"/>
      </w:pPr>
    </w:p>
    <w:p w:rsidR="007128EE" w:rsidRDefault="00486F2A">
      <w:pPr>
        <w:pStyle w:val="Ttulo2"/>
        <w:contextualSpacing w:val="0"/>
      </w:pPr>
      <w:bookmarkStart w:id="28" w:name="h.gsfr97fe35ab" w:colFirst="0" w:colLast="0"/>
      <w:bookmarkEnd w:id="28"/>
      <w:r>
        <w:t>Becas</w:t>
      </w:r>
    </w:p>
    <w:p w:rsidR="007128EE" w:rsidRDefault="00486F2A">
      <w:pPr>
        <w:pStyle w:val="normal0"/>
        <w:spacing w:after="0" w:line="240" w:lineRule="auto"/>
        <w:jc w:val="both"/>
      </w:pPr>
      <w:r>
        <w:rPr>
          <w:highlight w:val="white"/>
        </w:rPr>
        <w:t xml:space="preserve">Al ingresar a esta opción, se </w:t>
      </w:r>
      <w:proofErr w:type="spellStart"/>
      <w:r>
        <w:t>se</w:t>
      </w:r>
      <w:proofErr w:type="spellEnd"/>
      <w:r>
        <w:t xml:space="preserve"> visualizará una tabla que listará los datos que ya estén cargados, y permitirá modificarlo</w:t>
      </w:r>
      <w:r>
        <w:t>s, eliminarlos o cargar uno nuevo.</w:t>
      </w:r>
    </w:p>
    <w:p w:rsidR="007128EE" w:rsidRDefault="00486F2A">
      <w:pPr>
        <w:pStyle w:val="normal0"/>
        <w:spacing w:after="0" w:line="240" w:lineRule="auto"/>
        <w:jc w:val="both"/>
      </w:pPr>
      <w:r>
        <w:t>Para cargar uno nuevo se deberá pulsar el botón “Nuevo”, y se deberán completar como mínimo los campos que figuran con asterisco rojo (*). Es importante tener en cuenta las llamadas que tienen algunos campos para evitar e</w:t>
      </w:r>
      <w:r>
        <w:t>rrores en la carga.</w:t>
      </w:r>
    </w:p>
    <w:p w:rsidR="007128EE" w:rsidRDefault="00486F2A">
      <w:pPr>
        <w:pStyle w:val="normal0"/>
        <w:spacing w:after="0" w:line="240" w:lineRule="auto"/>
        <w:jc w:val="both"/>
      </w:pPr>
      <w:r>
        <w:rPr>
          <w:color w:val="FF9900"/>
        </w:rPr>
        <w:t>IMPORTANTE</w:t>
      </w:r>
      <w:r>
        <w:t xml:space="preserve">: Tener en cuenta lo indicado en el apartado: Instrucciones de carga de Instituciones </w:t>
      </w:r>
    </w:p>
    <w:p w:rsidR="007128EE" w:rsidRDefault="007128EE">
      <w:pPr>
        <w:pStyle w:val="normal0"/>
        <w:spacing w:after="0" w:line="240" w:lineRule="auto"/>
        <w:jc w:val="both"/>
      </w:pPr>
    </w:p>
    <w:p w:rsidR="007128EE" w:rsidRDefault="00486F2A">
      <w:pPr>
        <w:pStyle w:val="Ttulo2"/>
        <w:contextualSpacing w:val="0"/>
      </w:pPr>
      <w:bookmarkStart w:id="29" w:name="h.2lgqo3tetkw" w:colFirst="0" w:colLast="0"/>
      <w:bookmarkEnd w:id="29"/>
      <w:r>
        <w:t>Evaluación</w:t>
      </w:r>
    </w:p>
    <w:p w:rsidR="007128EE" w:rsidRDefault="00486F2A">
      <w:pPr>
        <w:pStyle w:val="normal0"/>
        <w:spacing w:after="0" w:line="240" w:lineRule="auto"/>
        <w:jc w:val="both"/>
      </w:pPr>
      <w:r>
        <w:rPr>
          <w:highlight w:val="white"/>
        </w:rPr>
        <w:t xml:space="preserve">La opción evaluación se encuentra dividida en los siguientes </w:t>
      </w:r>
      <w:proofErr w:type="spellStart"/>
      <w:r>
        <w:rPr>
          <w:highlight w:val="white"/>
        </w:rPr>
        <w:t>items</w:t>
      </w:r>
      <w:proofErr w:type="spellEnd"/>
      <w:r>
        <w:rPr>
          <w:highlight w:val="white"/>
        </w:rPr>
        <w:t>:</w:t>
      </w:r>
    </w:p>
    <w:p w:rsidR="007128EE" w:rsidRDefault="00486F2A">
      <w:pPr>
        <w:pStyle w:val="normal0"/>
        <w:spacing w:after="0" w:line="240" w:lineRule="auto"/>
        <w:jc w:val="both"/>
      </w:pPr>
      <w:r>
        <w:rPr>
          <w:highlight w:val="white"/>
        </w:rPr>
        <w:lastRenderedPageBreak/>
        <w:t xml:space="preserve">• Evaluación de personal </w:t>
      </w:r>
      <w:proofErr w:type="spellStart"/>
      <w:r>
        <w:rPr>
          <w:highlight w:val="white"/>
        </w:rPr>
        <w:t>CyT</w:t>
      </w:r>
      <w:proofErr w:type="spellEnd"/>
      <w:r>
        <w:rPr>
          <w:highlight w:val="white"/>
        </w:rPr>
        <w:t xml:space="preserve"> y jurado de tesis y/o premios</w:t>
      </w:r>
    </w:p>
    <w:p w:rsidR="007128EE" w:rsidRDefault="00486F2A">
      <w:pPr>
        <w:pStyle w:val="normal0"/>
        <w:spacing w:after="0" w:line="240" w:lineRule="auto"/>
        <w:jc w:val="both"/>
      </w:pPr>
      <w:r>
        <w:rPr>
          <w:highlight w:val="white"/>
        </w:rPr>
        <w:t xml:space="preserve">• Evaluación de programas/proyectos de I+D y/o extensión </w:t>
      </w:r>
    </w:p>
    <w:p w:rsidR="007128EE" w:rsidRDefault="00486F2A">
      <w:pPr>
        <w:pStyle w:val="normal0"/>
        <w:spacing w:after="0" w:line="240" w:lineRule="auto"/>
        <w:jc w:val="both"/>
      </w:pPr>
      <w:r>
        <w:rPr>
          <w:highlight w:val="white"/>
        </w:rPr>
        <w:t xml:space="preserve">• Evaluación de trabajos en revistas </w:t>
      </w:r>
      <w:proofErr w:type="spellStart"/>
      <w:r>
        <w:rPr>
          <w:highlight w:val="white"/>
        </w:rPr>
        <w:t>CyT</w:t>
      </w:r>
      <w:proofErr w:type="spellEnd"/>
    </w:p>
    <w:p w:rsidR="007128EE" w:rsidRDefault="00486F2A">
      <w:pPr>
        <w:pStyle w:val="normal0"/>
        <w:spacing w:after="0" w:line="240" w:lineRule="auto"/>
        <w:jc w:val="both"/>
      </w:pPr>
      <w:r>
        <w:rPr>
          <w:highlight w:val="white"/>
        </w:rPr>
        <w:t>• Evaluación Institucional</w:t>
      </w:r>
    </w:p>
    <w:p w:rsidR="007128EE" w:rsidRDefault="00486F2A">
      <w:pPr>
        <w:pStyle w:val="normal0"/>
        <w:spacing w:after="0" w:line="240" w:lineRule="auto"/>
        <w:jc w:val="both"/>
      </w:pPr>
      <w:r>
        <w:rPr>
          <w:highlight w:val="white"/>
        </w:rPr>
        <w:t>• Otro tipo de evaluación</w:t>
      </w:r>
    </w:p>
    <w:p w:rsidR="007128EE" w:rsidRDefault="00486F2A">
      <w:pPr>
        <w:pStyle w:val="normal0"/>
        <w:spacing w:after="0" w:line="240" w:lineRule="auto"/>
        <w:jc w:val="both"/>
      </w:pPr>
      <w:r>
        <w:t>Al ingresar a esta opción se visualizará una tabla que listará los datos que ya estén cargados, y permit</w:t>
      </w:r>
      <w:r>
        <w:t xml:space="preserve">irá modificarlos, eliminarlos o cargar una nuevo. </w:t>
      </w:r>
    </w:p>
    <w:p w:rsidR="007128EE" w:rsidRDefault="00486F2A">
      <w:pPr>
        <w:pStyle w:val="normal0"/>
        <w:spacing w:after="0" w:line="240" w:lineRule="auto"/>
        <w:jc w:val="both"/>
      </w:pPr>
      <w:r>
        <w:t xml:space="preserve">Para cargar un nuevo ítem de evaluación, se deberá hacer </w:t>
      </w:r>
      <w:proofErr w:type="spellStart"/>
      <w:r>
        <w:t>click</w:t>
      </w:r>
      <w:proofErr w:type="spellEnd"/>
      <w:r>
        <w:t xml:space="preserve"> en la opción “Nuevo” del nivel correspondiente, y completar los datos requeridos. Recordar que los datos obligatorios estarán señalados con (*</w:t>
      </w:r>
      <w:r>
        <w:t>)</w:t>
      </w:r>
    </w:p>
    <w:p w:rsidR="007128EE" w:rsidRDefault="00486F2A">
      <w:pPr>
        <w:pStyle w:val="normal0"/>
        <w:spacing w:after="0" w:line="240" w:lineRule="auto"/>
        <w:jc w:val="both"/>
      </w:pPr>
      <w:r>
        <w:rPr>
          <w:color w:val="FF9900"/>
        </w:rPr>
        <w:t>IMPORTANTE</w:t>
      </w:r>
      <w:r>
        <w:t xml:space="preserve">: Tener en cuenta lo indicado en el apartado: Instrucciones de carga de Instituciones </w:t>
      </w:r>
    </w:p>
    <w:p w:rsidR="007128EE" w:rsidRDefault="007128EE">
      <w:pPr>
        <w:pStyle w:val="normal0"/>
        <w:spacing w:after="0" w:line="240" w:lineRule="auto"/>
        <w:jc w:val="both"/>
      </w:pPr>
    </w:p>
    <w:p w:rsidR="007128EE" w:rsidRDefault="00486F2A">
      <w:pPr>
        <w:pStyle w:val="Ttulo2"/>
        <w:contextualSpacing w:val="0"/>
      </w:pPr>
      <w:bookmarkStart w:id="30" w:name="h.q5g7bjw305u4" w:colFirst="0" w:colLast="0"/>
      <w:bookmarkEnd w:id="30"/>
      <w:r>
        <w:t>Extensión</w:t>
      </w:r>
    </w:p>
    <w:p w:rsidR="007128EE" w:rsidRDefault="00486F2A">
      <w:pPr>
        <w:pStyle w:val="normal0"/>
        <w:spacing w:after="0" w:line="240" w:lineRule="auto"/>
        <w:jc w:val="both"/>
      </w:pPr>
      <w:r>
        <w:rPr>
          <w:highlight w:val="white"/>
        </w:rPr>
        <w:t xml:space="preserve">La opción extensión se encuentra dividida en los siguientes </w:t>
      </w:r>
      <w:proofErr w:type="spellStart"/>
      <w:r>
        <w:rPr>
          <w:highlight w:val="white"/>
        </w:rPr>
        <w:t>items</w:t>
      </w:r>
      <w:proofErr w:type="spellEnd"/>
      <w:r>
        <w:rPr>
          <w:highlight w:val="white"/>
        </w:rPr>
        <w:t>:</w:t>
      </w:r>
    </w:p>
    <w:p w:rsidR="007128EE" w:rsidRDefault="00486F2A">
      <w:pPr>
        <w:pStyle w:val="normal0"/>
        <w:spacing w:after="0" w:line="240" w:lineRule="auto"/>
        <w:jc w:val="both"/>
      </w:pPr>
      <w:r>
        <w:rPr>
          <w:highlight w:val="white"/>
        </w:rPr>
        <w:t xml:space="preserve">• Actividades de divulgación </w:t>
      </w:r>
      <w:proofErr w:type="spellStart"/>
      <w:r>
        <w:rPr>
          <w:highlight w:val="white"/>
        </w:rPr>
        <w:t>CyT</w:t>
      </w:r>
      <w:proofErr w:type="spellEnd"/>
    </w:p>
    <w:p w:rsidR="007128EE" w:rsidRDefault="00486F2A">
      <w:pPr>
        <w:pStyle w:val="normal0"/>
        <w:spacing w:after="0" w:line="240" w:lineRule="auto"/>
        <w:jc w:val="both"/>
      </w:pPr>
      <w:r>
        <w:rPr>
          <w:highlight w:val="white"/>
        </w:rPr>
        <w:t xml:space="preserve">• Extensión rural o industrial </w:t>
      </w:r>
    </w:p>
    <w:p w:rsidR="007128EE" w:rsidRDefault="00486F2A">
      <w:pPr>
        <w:pStyle w:val="normal0"/>
        <w:spacing w:after="0" w:line="240" w:lineRule="auto"/>
        <w:jc w:val="both"/>
      </w:pPr>
      <w:r>
        <w:rPr>
          <w:highlight w:val="white"/>
        </w:rPr>
        <w:t>• Prestación d</w:t>
      </w:r>
      <w:r>
        <w:rPr>
          <w:highlight w:val="white"/>
        </w:rPr>
        <w:t>e servicios sociales y/o comunitarios</w:t>
      </w:r>
    </w:p>
    <w:p w:rsidR="007128EE" w:rsidRDefault="00486F2A">
      <w:pPr>
        <w:pStyle w:val="normal0"/>
        <w:spacing w:after="0" w:line="240" w:lineRule="auto"/>
        <w:jc w:val="both"/>
      </w:pPr>
      <w:r>
        <w:rPr>
          <w:highlight w:val="white"/>
        </w:rPr>
        <w:t>• Producción y/o divulgación artística o cultural</w:t>
      </w:r>
    </w:p>
    <w:p w:rsidR="007128EE" w:rsidRDefault="00486F2A">
      <w:pPr>
        <w:pStyle w:val="normal0"/>
        <w:spacing w:after="0" w:line="240" w:lineRule="auto"/>
        <w:jc w:val="both"/>
      </w:pPr>
      <w:r>
        <w:rPr>
          <w:highlight w:val="white"/>
        </w:rPr>
        <w:t>• Otro tipo de actividad de extensión</w:t>
      </w:r>
    </w:p>
    <w:p w:rsidR="007128EE" w:rsidRDefault="00486F2A">
      <w:pPr>
        <w:pStyle w:val="normal0"/>
        <w:spacing w:after="0" w:line="240" w:lineRule="auto"/>
        <w:jc w:val="both"/>
      </w:pPr>
      <w:r>
        <w:t>Al ingresar a esta opción se visualizará una tabla que listará los datos que ya estén cargados, y permitirá modificarlos, eliminar</w:t>
      </w:r>
      <w:r>
        <w:t xml:space="preserve">los o cargar una nuevo. </w:t>
      </w:r>
    </w:p>
    <w:p w:rsidR="007128EE" w:rsidRDefault="00486F2A">
      <w:pPr>
        <w:pStyle w:val="normal0"/>
        <w:spacing w:after="0" w:line="240" w:lineRule="auto"/>
        <w:jc w:val="both"/>
      </w:pPr>
      <w:r>
        <w:t xml:space="preserve">Para cargar un nuevo ítem de extensión, se deberá hacer </w:t>
      </w:r>
      <w:proofErr w:type="spellStart"/>
      <w:r>
        <w:t>click</w:t>
      </w:r>
      <w:proofErr w:type="spellEnd"/>
      <w:r>
        <w:t xml:space="preserve"> en la opción “Nuevo” del nivel correspondiente, y completar los datos requeridos. Recordar que los datos obligatorios estarán señalados con (*)</w:t>
      </w:r>
    </w:p>
    <w:p w:rsidR="007128EE" w:rsidRDefault="00486F2A">
      <w:pPr>
        <w:pStyle w:val="normal0"/>
        <w:spacing w:after="0" w:line="240" w:lineRule="auto"/>
        <w:jc w:val="both"/>
      </w:pPr>
      <w:r>
        <w:rPr>
          <w:color w:val="FF9900"/>
        </w:rPr>
        <w:t>IMPORTANTE</w:t>
      </w:r>
      <w:r>
        <w:t xml:space="preserve">: Tener en cuenta lo indicado en el apartado: Instrucciones de carga de Instituciones </w:t>
      </w:r>
    </w:p>
    <w:p w:rsidR="007128EE" w:rsidRDefault="007128EE">
      <w:pPr>
        <w:pStyle w:val="normal0"/>
        <w:spacing w:after="0" w:line="240" w:lineRule="auto"/>
        <w:jc w:val="both"/>
      </w:pPr>
    </w:p>
    <w:p w:rsidR="007128EE" w:rsidRDefault="00486F2A">
      <w:pPr>
        <w:pStyle w:val="Ttulo2"/>
        <w:contextualSpacing w:val="0"/>
      </w:pPr>
      <w:bookmarkStart w:id="31" w:name="h.fpgexaoszz4b" w:colFirst="0" w:colLast="0"/>
      <w:bookmarkEnd w:id="31"/>
      <w:r>
        <w:t xml:space="preserve">Otras actividades </w:t>
      </w:r>
      <w:proofErr w:type="spellStart"/>
      <w:r>
        <w:t>CyT</w:t>
      </w:r>
      <w:proofErr w:type="spellEnd"/>
    </w:p>
    <w:p w:rsidR="007128EE" w:rsidRDefault="00486F2A">
      <w:pPr>
        <w:pStyle w:val="normal0"/>
        <w:spacing w:after="0" w:line="240" w:lineRule="auto"/>
        <w:jc w:val="both"/>
      </w:pPr>
      <w:r>
        <w:rPr>
          <w:highlight w:val="white"/>
        </w:rPr>
        <w:t xml:space="preserve">La opción otras actividades </w:t>
      </w:r>
      <w:proofErr w:type="spellStart"/>
      <w:r>
        <w:rPr>
          <w:highlight w:val="white"/>
        </w:rPr>
        <w:t>CyT</w:t>
      </w:r>
      <w:proofErr w:type="spellEnd"/>
      <w:r>
        <w:rPr>
          <w:highlight w:val="white"/>
        </w:rPr>
        <w:t xml:space="preserve"> se encuentra dividida en los siguientes </w:t>
      </w:r>
      <w:proofErr w:type="spellStart"/>
      <w:r>
        <w:rPr>
          <w:highlight w:val="white"/>
        </w:rPr>
        <w:t>items</w:t>
      </w:r>
      <w:proofErr w:type="spellEnd"/>
      <w:r>
        <w:rPr>
          <w:highlight w:val="white"/>
        </w:rPr>
        <w:t>:</w:t>
      </w:r>
    </w:p>
    <w:p w:rsidR="007128EE" w:rsidRDefault="00486F2A">
      <w:pPr>
        <w:pStyle w:val="normal0"/>
        <w:spacing w:after="0" w:line="240" w:lineRule="auto"/>
        <w:jc w:val="both"/>
      </w:pPr>
      <w:r>
        <w:rPr>
          <w:highlight w:val="white"/>
        </w:rPr>
        <w:t>• Estancias y pasantías</w:t>
      </w:r>
    </w:p>
    <w:p w:rsidR="007128EE" w:rsidRDefault="00486F2A">
      <w:pPr>
        <w:pStyle w:val="normal0"/>
        <w:spacing w:after="0" w:line="240" w:lineRule="auto"/>
        <w:jc w:val="both"/>
      </w:pPr>
      <w:r>
        <w:rPr>
          <w:highlight w:val="white"/>
        </w:rPr>
        <w:t xml:space="preserve">• Operación y mantenimiento de sistemas de </w:t>
      </w:r>
      <w:r>
        <w:rPr>
          <w:highlight w:val="white"/>
        </w:rPr>
        <w:t>alta complejidad</w:t>
      </w:r>
    </w:p>
    <w:p w:rsidR="007128EE" w:rsidRDefault="00486F2A">
      <w:pPr>
        <w:pStyle w:val="normal0"/>
        <w:spacing w:after="0" w:line="240" w:lineRule="auto"/>
        <w:jc w:val="both"/>
      </w:pPr>
      <w:r>
        <w:rPr>
          <w:highlight w:val="white"/>
        </w:rPr>
        <w:t>• Producción</w:t>
      </w:r>
    </w:p>
    <w:p w:rsidR="007128EE" w:rsidRDefault="00486F2A">
      <w:pPr>
        <w:pStyle w:val="normal0"/>
        <w:spacing w:after="0" w:line="240" w:lineRule="auto"/>
        <w:jc w:val="both"/>
      </w:pPr>
      <w:r>
        <w:rPr>
          <w:highlight w:val="white"/>
        </w:rPr>
        <w:t>• Normalización</w:t>
      </w:r>
    </w:p>
    <w:p w:rsidR="007128EE" w:rsidRDefault="00486F2A">
      <w:pPr>
        <w:pStyle w:val="normal0"/>
        <w:spacing w:after="0" w:line="240" w:lineRule="auto"/>
        <w:jc w:val="both"/>
      </w:pPr>
      <w:r>
        <w:rPr>
          <w:highlight w:val="white"/>
        </w:rPr>
        <w:t>• Ejercicio de la profesión en el ámbito no académico</w:t>
      </w:r>
    </w:p>
    <w:p w:rsidR="007128EE" w:rsidRDefault="00486F2A">
      <w:pPr>
        <w:pStyle w:val="normal0"/>
        <w:spacing w:after="0" w:line="240" w:lineRule="auto"/>
        <w:jc w:val="both"/>
      </w:pPr>
      <w:r>
        <w:rPr>
          <w:highlight w:val="white"/>
        </w:rPr>
        <w:t xml:space="preserve">• Otra actividad </w:t>
      </w:r>
      <w:proofErr w:type="spellStart"/>
      <w:r>
        <w:rPr>
          <w:highlight w:val="white"/>
        </w:rPr>
        <w:t>CyT</w:t>
      </w:r>
      <w:proofErr w:type="spellEnd"/>
    </w:p>
    <w:p w:rsidR="007128EE" w:rsidRDefault="00486F2A">
      <w:pPr>
        <w:pStyle w:val="normal0"/>
        <w:spacing w:after="0" w:line="240" w:lineRule="auto"/>
        <w:jc w:val="both"/>
      </w:pPr>
      <w:r>
        <w:t xml:space="preserve">Al ingresar a esta opción se visualizará una tabla que listará los datos que ya estén cargados, y permitirá modificarlos, eliminarlos o cargar una nuevo. </w:t>
      </w:r>
    </w:p>
    <w:p w:rsidR="007128EE" w:rsidRDefault="00486F2A">
      <w:pPr>
        <w:pStyle w:val="normal0"/>
        <w:spacing w:after="0" w:line="240" w:lineRule="auto"/>
        <w:jc w:val="both"/>
      </w:pPr>
      <w:r>
        <w:t xml:space="preserve">Para cargar un nuevo ítem, se deberá hacer </w:t>
      </w:r>
      <w:proofErr w:type="spellStart"/>
      <w:r>
        <w:t>click</w:t>
      </w:r>
      <w:proofErr w:type="spellEnd"/>
      <w:r>
        <w:t xml:space="preserve"> en la opción “Nuevo” del nivel correspondiente, y co</w:t>
      </w:r>
      <w:r>
        <w:t>mpletar los datos requeridos. Recordar que los datos obligatorios estarán señalados con (*)</w:t>
      </w:r>
    </w:p>
    <w:p w:rsidR="007128EE" w:rsidRDefault="00486F2A">
      <w:pPr>
        <w:pStyle w:val="normal0"/>
        <w:spacing w:after="0" w:line="240" w:lineRule="auto"/>
        <w:jc w:val="both"/>
      </w:pPr>
      <w:r>
        <w:rPr>
          <w:color w:val="FF9900"/>
        </w:rPr>
        <w:t>IMPORTANTE</w:t>
      </w:r>
      <w:r>
        <w:t xml:space="preserve">: Tener en cuenta lo indicado en el apartado: Instrucciones de carga de Instituciones </w:t>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1"/>
        <w:contextualSpacing w:val="0"/>
      </w:pPr>
      <w:bookmarkStart w:id="32" w:name="h.tur3x5jw4v8a" w:colFirst="0" w:colLast="0"/>
      <w:bookmarkEnd w:id="32"/>
      <w:r>
        <w:t>OTROS ANTECEDENTES</w:t>
      </w:r>
    </w:p>
    <w:p w:rsidR="007128EE" w:rsidRDefault="007128EE">
      <w:pPr>
        <w:pStyle w:val="normal0"/>
        <w:spacing w:after="0" w:line="240" w:lineRule="auto"/>
        <w:jc w:val="both"/>
      </w:pPr>
    </w:p>
    <w:p w:rsidR="007128EE" w:rsidRDefault="00486F2A">
      <w:pPr>
        <w:pStyle w:val="normal0"/>
        <w:spacing w:after="0" w:line="240" w:lineRule="auto"/>
        <w:jc w:val="both"/>
      </w:pPr>
      <w:r>
        <w:rPr>
          <w:highlight w:val="white"/>
        </w:rPr>
        <w:lastRenderedPageBreak/>
        <w:t>La sección de otros antecedentes, está dividi</w:t>
      </w:r>
      <w:r>
        <w:rPr>
          <w:highlight w:val="white"/>
        </w:rPr>
        <w:t>da en 4 tipos de antecedentes:</w:t>
      </w:r>
    </w:p>
    <w:p w:rsidR="007128EE" w:rsidRDefault="00486F2A">
      <w:pPr>
        <w:pStyle w:val="normal0"/>
        <w:spacing w:after="0" w:line="240" w:lineRule="auto"/>
        <w:jc w:val="both"/>
      </w:pPr>
      <w:r>
        <w:rPr>
          <w:highlight w:val="white"/>
        </w:rPr>
        <w:t xml:space="preserve">• Participación en eventos </w:t>
      </w:r>
      <w:proofErr w:type="spellStart"/>
      <w:r>
        <w:rPr>
          <w:highlight w:val="white"/>
        </w:rPr>
        <w:t>CyT</w:t>
      </w:r>
      <w:proofErr w:type="spellEnd"/>
    </w:p>
    <w:p w:rsidR="007128EE" w:rsidRDefault="00486F2A">
      <w:pPr>
        <w:pStyle w:val="normal0"/>
        <w:spacing w:after="0" w:line="240" w:lineRule="auto"/>
        <w:jc w:val="both"/>
      </w:pPr>
      <w:r>
        <w:rPr>
          <w:highlight w:val="white"/>
        </w:rPr>
        <w:t>• Premios</w:t>
      </w:r>
    </w:p>
    <w:p w:rsidR="007128EE" w:rsidRDefault="00486F2A">
      <w:pPr>
        <w:pStyle w:val="normal0"/>
        <w:spacing w:after="0" w:line="240" w:lineRule="auto"/>
        <w:jc w:val="both"/>
      </w:pPr>
      <w:r>
        <w:rPr>
          <w:highlight w:val="white"/>
        </w:rPr>
        <w:t xml:space="preserve">• </w:t>
      </w:r>
      <w:proofErr w:type="spellStart"/>
      <w:r>
        <w:rPr>
          <w:highlight w:val="white"/>
        </w:rPr>
        <w:t>Membresías</w:t>
      </w:r>
      <w:proofErr w:type="spellEnd"/>
    </w:p>
    <w:p w:rsidR="007128EE" w:rsidRDefault="00486F2A">
      <w:pPr>
        <w:pStyle w:val="normal0"/>
        <w:spacing w:after="0" w:line="240" w:lineRule="auto"/>
        <w:jc w:val="both"/>
      </w:pPr>
      <w:r>
        <w:rPr>
          <w:highlight w:val="white"/>
        </w:rPr>
        <w:t>• Currículum</w:t>
      </w:r>
    </w:p>
    <w:p w:rsidR="007128EE" w:rsidRDefault="007128EE">
      <w:pPr>
        <w:pStyle w:val="normal0"/>
        <w:spacing w:after="0" w:line="240" w:lineRule="auto"/>
        <w:jc w:val="both"/>
      </w:pPr>
    </w:p>
    <w:p w:rsidR="007128EE" w:rsidRDefault="00486F2A">
      <w:pPr>
        <w:pStyle w:val="Ttulo2"/>
        <w:contextualSpacing w:val="0"/>
      </w:pPr>
      <w:bookmarkStart w:id="33" w:name="h.ermqekxuwkhk" w:colFirst="0" w:colLast="0"/>
      <w:bookmarkEnd w:id="33"/>
      <w:r>
        <w:t xml:space="preserve">Participaciones en eventos </w:t>
      </w:r>
      <w:proofErr w:type="spellStart"/>
      <w:r>
        <w:t>CyT</w:t>
      </w:r>
      <w:proofErr w:type="spellEnd"/>
      <w:r>
        <w:t xml:space="preserve"> y premios</w:t>
      </w:r>
    </w:p>
    <w:p w:rsidR="007128EE" w:rsidRDefault="00486F2A">
      <w:pPr>
        <w:pStyle w:val="normal0"/>
        <w:spacing w:after="0" w:line="240" w:lineRule="auto"/>
        <w:jc w:val="both"/>
      </w:pPr>
      <w:r>
        <w:t xml:space="preserve">Al ingresar a estas opciones, se visualizarán los datos que ya estén cargados, y se podrá modificarlos, eliminarlos </w:t>
      </w:r>
      <w:r>
        <w:t xml:space="preserve">o cargar </w:t>
      </w:r>
      <w:proofErr w:type="gramStart"/>
      <w:r>
        <w:t>una</w:t>
      </w:r>
      <w:proofErr w:type="gramEnd"/>
      <w:r>
        <w:t xml:space="preserve"> nuevo. </w:t>
      </w:r>
    </w:p>
    <w:p w:rsidR="007128EE" w:rsidRDefault="00486F2A">
      <w:pPr>
        <w:pStyle w:val="normal0"/>
        <w:spacing w:after="0" w:line="240" w:lineRule="auto"/>
        <w:jc w:val="both"/>
      </w:pPr>
      <w:r>
        <w:t xml:space="preserve">Para cargar un nuevo ítem, se deberá hacer </w:t>
      </w:r>
      <w:proofErr w:type="spellStart"/>
      <w:r>
        <w:t>click</w:t>
      </w:r>
      <w:proofErr w:type="spellEnd"/>
      <w:r>
        <w:t xml:space="preserve"> en la opción “Nuevo” del nivel correspondiente, y completar los datos requeridos. Recordar que los datos obligatorios estarán señalados con (*)</w:t>
      </w:r>
    </w:p>
    <w:p w:rsidR="007128EE" w:rsidRDefault="00486F2A">
      <w:pPr>
        <w:pStyle w:val="normal0"/>
        <w:spacing w:after="0" w:line="240" w:lineRule="auto"/>
        <w:jc w:val="both"/>
      </w:pPr>
      <w:r>
        <w:rPr>
          <w:color w:val="FF9900"/>
          <w:highlight w:val="white"/>
        </w:rPr>
        <w:t>IMPORTANTE:</w:t>
      </w:r>
      <w:r>
        <w:t xml:space="preserve"> Tener en cuenta lo indicado en</w:t>
      </w:r>
      <w:r>
        <w:t xml:space="preserve"> los apartados:</w:t>
      </w:r>
    </w:p>
    <w:p w:rsidR="007128EE" w:rsidRDefault="00486F2A">
      <w:pPr>
        <w:pStyle w:val="normal0"/>
        <w:spacing w:after="0" w:line="240" w:lineRule="auto"/>
        <w:jc w:val="both"/>
      </w:pPr>
      <w:r>
        <w:t>* Instrucciones de carga de autores</w:t>
      </w:r>
    </w:p>
    <w:p w:rsidR="007128EE" w:rsidRDefault="007128EE">
      <w:pPr>
        <w:pStyle w:val="normal0"/>
        <w:spacing w:after="0" w:line="240" w:lineRule="auto"/>
        <w:jc w:val="both"/>
      </w:pPr>
    </w:p>
    <w:p w:rsidR="007128EE" w:rsidRDefault="00486F2A">
      <w:pPr>
        <w:pStyle w:val="Ttulo2"/>
        <w:contextualSpacing w:val="0"/>
      </w:pPr>
      <w:bookmarkStart w:id="34" w:name="h.m58phm65tvo6" w:colFirst="0" w:colLast="0"/>
      <w:bookmarkEnd w:id="34"/>
      <w:proofErr w:type="spellStart"/>
      <w:r>
        <w:t>Membresías</w:t>
      </w:r>
      <w:proofErr w:type="spellEnd"/>
    </w:p>
    <w:p w:rsidR="007128EE" w:rsidRDefault="00486F2A">
      <w:pPr>
        <w:pStyle w:val="normal0"/>
        <w:spacing w:after="0" w:line="240" w:lineRule="auto"/>
        <w:jc w:val="both"/>
      </w:pPr>
      <w:r>
        <w:rPr>
          <w:highlight w:val="white"/>
        </w:rPr>
        <w:t xml:space="preserve">La opción </w:t>
      </w:r>
      <w:proofErr w:type="spellStart"/>
      <w:r>
        <w:rPr>
          <w:highlight w:val="white"/>
        </w:rPr>
        <w:t>membresías</w:t>
      </w:r>
      <w:proofErr w:type="spellEnd"/>
      <w:r>
        <w:rPr>
          <w:highlight w:val="white"/>
        </w:rPr>
        <w:t xml:space="preserve"> se encuentra dividida en los siguientes </w:t>
      </w:r>
      <w:proofErr w:type="spellStart"/>
      <w:r>
        <w:rPr>
          <w:highlight w:val="white"/>
        </w:rPr>
        <w:t>items</w:t>
      </w:r>
      <w:proofErr w:type="spellEnd"/>
      <w:r>
        <w:rPr>
          <w:highlight w:val="white"/>
        </w:rPr>
        <w:t>:</w:t>
      </w:r>
    </w:p>
    <w:p w:rsidR="007128EE" w:rsidRDefault="00486F2A">
      <w:pPr>
        <w:pStyle w:val="normal0"/>
        <w:spacing w:after="0" w:line="240" w:lineRule="auto"/>
        <w:jc w:val="both"/>
      </w:pPr>
      <w:r>
        <w:rPr>
          <w:highlight w:val="white"/>
        </w:rPr>
        <w:t xml:space="preserve">• </w:t>
      </w:r>
      <w:proofErr w:type="spellStart"/>
      <w:r>
        <w:rPr>
          <w:highlight w:val="white"/>
        </w:rPr>
        <w:t>Membresías</w:t>
      </w:r>
      <w:proofErr w:type="spellEnd"/>
      <w:r>
        <w:rPr>
          <w:highlight w:val="white"/>
        </w:rPr>
        <w:t xml:space="preserve"> en asociaciones C-T y/o profesionales</w:t>
      </w:r>
    </w:p>
    <w:p w:rsidR="007128EE" w:rsidRDefault="00486F2A">
      <w:pPr>
        <w:pStyle w:val="normal0"/>
        <w:spacing w:after="0" w:line="240" w:lineRule="auto"/>
        <w:jc w:val="both"/>
      </w:pPr>
      <w:r>
        <w:rPr>
          <w:highlight w:val="white"/>
        </w:rPr>
        <w:t>• Participación en redes temáticas o institucionales</w:t>
      </w:r>
    </w:p>
    <w:p w:rsidR="007128EE" w:rsidRDefault="00486F2A">
      <w:pPr>
        <w:pStyle w:val="normal0"/>
        <w:spacing w:after="0" w:line="240" w:lineRule="auto"/>
        <w:jc w:val="both"/>
      </w:pPr>
      <w:r>
        <w:rPr>
          <w:highlight w:val="white"/>
        </w:rPr>
        <w:t>• Coordinación de proyectos de cooperación académica o C-T</w:t>
      </w:r>
    </w:p>
    <w:p w:rsidR="007128EE" w:rsidRDefault="00486F2A">
      <w:pPr>
        <w:pStyle w:val="normal0"/>
        <w:spacing w:after="0" w:line="240" w:lineRule="auto"/>
        <w:jc w:val="both"/>
      </w:pPr>
      <w:r>
        <w:rPr>
          <w:highlight w:val="white"/>
        </w:rPr>
        <w:t>Al ingresar a esta opción,</w:t>
      </w:r>
      <w:r>
        <w:t xml:space="preserve"> se visualizará una tabla que listará los datos que ya estén cargados, y permitirá modificarlos, eliminarlos o cargar una nuevo. </w:t>
      </w:r>
    </w:p>
    <w:p w:rsidR="007128EE" w:rsidRDefault="00486F2A">
      <w:pPr>
        <w:pStyle w:val="normal0"/>
        <w:spacing w:after="0" w:line="240" w:lineRule="auto"/>
        <w:jc w:val="both"/>
      </w:pPr>
      <w:r>
        <w:t xml:space="preserve">Para cargar un nuevo ítem de </w:t>
      </w:r>
      <w:proofErr w:type="spellStart"/>
      <w:r>
        <w:t>membresías</w:t>
      </w:r>
      <w:proofErr w:type="spellEnd"/>
      <w:r>
        <w:t xml:space="preserve">, </w:t>
      </w:r>
      <w:r>
        <w:t xml:space="preserve">se deberá hacer </w:t>
      </w:r>
      <w:proofErr w:type="spellStart"/>
      <w:r>
        <w:t>click</w:t>
      </w:r>
      <w:proofErr w:type="spellEnd"/>
      <w:r>
        <w:t xml:space="preserve"> en la opción “Nuevo” del nivel correspondiente, y completar los datos requeridos. Recordar que los datos obligatorios estarán señalados con (*)</w:t>
      </w:r>
    </w:p>
    <w:p w:rsidR="007128EE" w:rsidRDefault="00486F2A">
      <w:pPr>
        <w:pStyle w:val="normal0"/>
        <w:spacing w:after="0" w:line="240" w:lineRule="auto"/>
        <w:jc w:val="both"/>
      </w:pPr>
      <w:r>
        <w:rPr>
          <w:color w:val="FF9900"/>
        </w:rPr>
        <w:t>IMPORTANTE</w:t>
      </w:r>
      <w:r>
        <w:t>: Tener en cuenta lo indicado en el apartado: Instrucciones de carga de Instituc</w:t>
      </w:r>
      <w:r>
        <w:t xml:space="preserve">iones </w:t>
      </w:r>
    </w:p>
    <w:p w:rsidR="007128EE" w:rsidRDefault="007128EE">
      <w:pPr>
        <w:pStyle w:val="normal0"/>
        <w:spacing w:after="0" w:line="240" w:lineRule="auto"/>
        <w:jc w:val="both"/>
      </w:pPr>
    </w:p>
    <w:p w:rsidR="007128EE" w:rsidRDefault="00486F2A">
      <w:pPr>
        <w:pStyle w:val="Ttulo2"/>
        <w:contextualSpacing w:val="0"/>
      </w:pPr>
      <w:bookmarkStart w:id="35" w:name="h.pgb51brui8qq" w:colFirst="0" w:colLast="0"/>
      <w:bookmarkEnd w:id="35"/>
      <w:proofErr w:type="spellStart"/>
      <w:r>
        <w:t>Curriculum</w:t>
      </w:r>
      <w:proofErr w:type="spellEnd"/>
    </w:p>
    <w:p w:rsidR="007128EE" w:rsidRDefault="00486F2A">
      <w:pPr>
        <w:pStyle w:val="normal0"/>
        <w:spacing w:after="0" w:line="240" w:lineRule="auto"/>
        <w:jc w:val="both"/>
      </w:pPr>
      <w:r>
        <w:rPr>
          <w:highlight w:val="white"/>
        </w:rPr>
        <w:t>Al ingresar a la opción, se podrá visualizar una pantalla que permitirá adjuntar un archivo que contenga el CV del interesado. El formato del archivo a cargar podrá ser .</w:t>
      </w:r>
      <w:proofErr w:type="spellStart"/>
      <w:r>
        <w:rPr>
          <w:highlight w:val="white"/>
        </w:rPr>
        <w:t>pdf</w:t>
      </w:r>
      <w:proofErr w:type="spellEnd"/>
      <w:r>
        <w:rPr>
          <w:highlight w:val="white"/>
        </w:rPr>
        <w:t xml:space="preserve"> (preferentemente), .</w:t>
      </w:r>
      <w:proofErr w:type="spellStart"/>
      <w:r>
        <w:rPr>
          <w:highlight w:val="white"/>
        </w:rPr>
        <w:t>doc</w:t>
      </w:r>
      <w:proofErr w:type="spellEnd"/>
      <w:r>
        <w:rPr>
          <w:highlight w:val="white"/>
        </w:rPr>
        <w:t xml:space="preserve"> o .</w:t>
      </w:r>
      <w:proofErr w:type="spellStart"/>
      <w:r>
        <w:rPr>
          <w:highlight w:val="white"/>
        </w:rPr>
        <w:t>rtf</w:t>
      </w:r>
      <w:proofErr w:type="spellEnd"/>
      <w:r>
        <w:rPr>
          <w:highlight w:val="white"/>
        </w:rPr>
        <w:t>.</w:t>
      </w:r>
    </w:p>
    <w:p w:rsidR="007128EE" w:rsidRDefault="00486F2A">
      <w:pPr>
        <w:pStyle w:val="normal0"/>
        <w:spacing w:after="0" w:line="240" w:lineRule="auto"/>
        <w:jc w:val="both"/>
      </w:pPr>
      <w:r>
        <w:rPr>
          <w:highlight w:val="white"/>
        </w:rPr>
        <w:t>Para agregar el archivo, primer</w:t>
      </w:r>
      <w:r>
        <w:rPr>
          <w:highlight w:val="white"/>
        </w:rPr>
        <w:t>o se deberá presionar el botón “Adjuntar”.</w:t>
      </w:r>
    </w:p>
    <w:p w:rsidR="007128EE" w:rsidRDefault="00486F2A">
      <w:pPr>
        <w:pStyle w:val="normal0"/>
        <w:spacing w:after="0" w:line="240" w:lineRule="auto"/>
        <w:jc w:val="both"/>
      </w:pPr>
      <w:r>
        <w:rPr>
          <w:highlight w:val="white"/>
        </w:rPr>
        <w:t>Luego de presionar el botón “Adjuntar”, el sistema mostrará una pantalla que permitirá seleccionar el archivo que se desee adjuntar.</w:t>
      </w:r>
    </w:p>
    <w:p w:rsidR="007128EE" w:rsidRDefault="00486F2A">
      <w:pPr>
        <w:pStyle w:val="normal0"/>
        <w:spacing w:after="0" w:line="240" w:lineRule="auto"/>
        <w:jc w:val="both"/>
      </w:pPr>
      <w:r>
        <w:rPr>
          <w:highlight w:val="white"/>
        </w:rPr>
        <w:t>Para buscar el archivo, es necesario presionar sobre el botón “Examinar”, el cua</w:t>
      </w:r>
      <w:r>
        <w:rPr>
          <w:highlight w:val="white"/>
        </w:rPr>
        <w:t xml:space="preserve">l abrirá una pantalla de exploración de archivos, para que se pueda buscar y seleccionar el archivo deseado en la </w:t>
      </w:r>
      <w:proofErr w:type="spellStart"/>
      <w:r>
        <w:rPr>
          <w:highlight w:val="white"/>
        </w:rPr>
        <w:t>Pc</w:t>
      </w:r>
      <w:proofErr w:type="spellEnd"/>
      <w:r>
        <w:rPr>
          <w:highlight w:val="white"/>
        </w:rPr>
        <w:t xml:space="preserve"> local.</w:t>
      </w:r>
    </w:p>
    <w:p w:rsidR="007128EE" w:rsidRDefault="00486F2A">
      <w:pPr>
        <w:pStyle w:val="normal0"/>
        <w:spacing w:after="0" w:line="240" w:lineRule="auto"/>
        <w:jc w:val="both"/>
      </w:pPr>
      <w:r>
        <w:rPr>
          <w:highlight w:val="white"/>
        </w:rPr>
        <w:t>Una vez seleccionado el archivo, se deberá presionar el botón “Adjuntar”, el cual enviará el archivo al sistema.</w:t>
      </w:r>
    </w:p>
    <w:p w:rsidR="007128EE" w:rsidRDefault="00486F2A">
      <w:pPr>
        <w:pStyle w:val="normal0"/>
        <w:spacing w:after="0" w:line="240" w:lineRule="auto"/>
        <w:jc w:val="both"/>
      </w:pPr>
      <w:r>
        <w:rPr>
          <w:highlight w:val="white"/>
        </w:rPr>
        <w:t>Finalizado este pro</w:t>
      </w:r>
      <w:r>
        <w:rPr>
          <w:highlight w:val="white"/>
        </w:rPr>
        <w:t xml:space="preserve">ceso, el sistema mostrará el archivo adjunto y la fecha en la que fue dado de alta. </w:t>
      </w:r>
    </w:p>
    <w:p w:rsidR="007128EE" w:rsidRDefault="00486F2A">
      <w:pPr>
        <w:pStyle w:val="normal0"/>
        <w:spacing w:after="0" w:line="240" w:lineRule="auto"/>
        <w:jc w:val="both"/>
      </w:pPr>
      <w:r>
        <w:rPr>
          <w:highlight w:val="white"/>
        </w:rPr>
        <w:t>Para actualizar o modificar un CV que ya haya sido adjuntado, primero se deberá</w:t>
      </w:r>
    </w:p>
    <w:p w:rsidR="007128EE" w:rsidRDefault="00486F2A">
      <w:pPr>
        <w:pStyle w:val="normal0"/>
        <w:spacing w:after="0" w:line="240" w:lineRule="auto"/>
        <w:jc w:val="both"/>
      </w:pPr>
      <w:proofErr w:type="gramStart"/>
      <w:r>
        <w:rPr>
          <w:highlight w:val="white"/>
        </w:rPr>
        <w:t>eliminar</w:t>
      </w:r>
      <w:proofErr w:type="gramEnd"/>
      <w:r>
        <w:rPr>
          <w:highlight w:val="white"/>
        </w:rPr>
        <w:t xml:space="preserve"> el actual, y luego cargar el nuevo.</w:t>
      </w:r>
    </w:p>
    <w:p w:rsidR="007128EE" w:rsidRDefault="00486F2A">
      <w:pPr>
        <w:pStyle w:val="normal0"/>
        <w:spacing w:after="0" w:line="240" w:lineRule="auto"/>
        <w:jc w:val="both"/>
      </w:pPr>
      <w:r>
        <w:rPr>
          <w:highlight w:val="white"/>
        </w:rPr>
        <w:t xml:space="preserve">Para eliminar el CV actual, se debe presionar </w:t>
      </w:r>
      <w:r>
        <w:rPr>
          <w:highlight w:val="white"/>
        </w:rPr>
        <w:t>sobre el botón “Limpiar”.</w:t>
      </w:r>
    </w:p>
    <w:p w:rsidR="007128EE" w:rsidRDefault="007128EE">
      <w:pPr>
        <w:pStyle w:val="normal0"/>
        <w:spacing w:after="0" w:line="240" w:lineRule="auto"/>
        <w:jc w:val="both"/>
      </w:pPr>
    </w:p>
    <w:p w:rsidR="007128EE" w:rsidRDefault="007128EE">
      <w:pPr>
        <w:pStyle w:val="normal0"/>
        <w:spacing w:after="0" w:line="240" w:lineRule="auto"/>
        <w:jc w:val="both"/>
      </w:pPr>
    </w:p>
    <w:p w:rsidR="007128EE" w:rsidRDefault="00486F2A">
      <w:pPr>
        <w:pStyle w:val="Ttulo1"/>
        <w:contextualSpacing w:val="0"/>
      </w:pPr>
      <w:bookmarkStart w:id="36" w:name="h.7uix7715xz1d" w:colFirst="0" w:colLast="0"/>
      <w:bookmarkEnd w:id="36"/>
      <w:r>
        <w:lastRenderedPageBreak/>
        <w:t>PRINCIPAL</w:t>
      </w:r>
    </w:p>
    <w:p w:rsidR="007128EE" w:rsidRDefault="007128EE">
      <w:pPr>
        <w:pStyle w:val="normal0"/>
        <w:spacing w:after="0" w:line="240" w:lineRule="auto"/>
        <w:jc w:val="both"/>
      </w:pPr>
    </w:p>
    <w:p w:rsidR="007128EE" w:rsidRDefault="00486F2A">
      <w:pPr>
        <w:pStyle w:val="Ttulo2"/>
        <w:contextualSpacing w:val="0"/>
      </w:pPr>
      <w:bookmarkStart w:id="37" w:name="h.r8fy8ljcx6fb" w:colFirst="0" w:colLast="0"/>
      <w:bookmarkEnd w:id="37"/>
      <w:r>
        <w:t xml:space="preserve">Imprimir CV y Compartir </w:t>
      </w:r>
      <w:proofErr w:type="spellStart"/>
      <w:r>
        <w:t>Forms</w:t>
      </w:r>
      <w:proofErr w:type="spellEnd"/>
      <w:r>
        <w:t>.</w:t>
      </w:r>
    </w:p>
    <w:p w:rsidR="007128EE" w:rsidRDefault="00486F2A">
      <w:pPr>
        <w:pStyle w:val="normal0"/>
        <w:spacing w:after="0" w:line="240" w:lineRule="auto"/>
        <w:jc w:val="both"/>
      </w:pPr>
      <w:r>
        <w:rPr>
          <w:highlight w:val="white"/>
        </w:rPr>
        <w:t>Al pie de la solapa principal visualizará la siguiente pantalla:</w:t>
      </w:r>
    </w:p>
    <w:p w:rsidR="007128EE" w:rsidRDefault="00486F2A">
      <w:pPr>
        <w:pStyle w:val="normal0"/>
        <w:spacing w:after="0" w:line="240" w:lineRule="auto"/>
        <w:jc w:val="both"/>
      </w:pPr>
      <w:r>
        <w:rPr>
          <w:noProof/>
        </w:rPr>
        <w:drawing>
          <wp:inline distT="114300" distB="114300" distL="114300" distR="114300">
            <wp:extent cx="5410200" cy="1409700"/>
            <wp:effectExtent l="0" t="0" r="0" b="0"/>
            <wp:docPr id="1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3" cstate="print"/>
                    <a:srcRect/>
                    <a:stretch>
                      <a:fillRect/>
                    </a:stretch>
                  </pic:blipFill>
                  <pic:spPr>
                    <a:xfrm>
                      <a:off x="0" y="0"/>
                      <a:ext cx="5410200" cy="1409700"/>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normal0"/>
        <w:spacing w:after="0" w:line="240" w:lineRule="auto"/>
        <w:jc w:val="both"/>
      </w:pPr>
      <w:r>
        <w:rPr>
          <w:highlight w:val="white"/>
        </w:rPr>
        <w:t>Para compartir formularios ver Manual para importar y exportar datos.</w:t>
      </w:r>
    </w:p>
    <w:p w:rsidR="007128EE" w:rsidRDefault="00486F2A">
      <w:pPr>
        <w:pStyle w:val="normal0"/>
        <w:spacing w:after="0" w:line="240" w:lineRule="auto"/>
        <w:jc w:val="both"/>
      </w:pPr>
      <w:r>
        <w:rPr>
          <w:highlight w:val="white"/>
        </w:rPr>
        <w:t>Al seleccionar imprimir CV se visualizará la siguiente pantalla:</w:t>
      </w:r>
    </w:p>
    <w:p w:rsidR="007128EE" w:rsidRDefault="00486F2A">
      <w:pPr>
        <w:pStyle w:val="normal0"/>
        <w:spacing w:after="0" w:line="240" w:lineRule="auto"/>
        <w:jc w:val="both"/>
      </w:pPr>
      <w:r>
        <w:rPr>
          <w:noProof/>
        </w:rPr>
        <w:drawing>
          <wp:inline distT="114300" distB="114300" distL="114300" distR="114300">
            <wp:extent cx="5410200" cy="1854200"/>
            <wp:effectExtent l="0" t="0" r="0" b="0"/>
            <wp:docPr id="29"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34" cstate="print"/>
                    <a:srcRect/>
                    <a:stretch>
                      <a:fillRect/>
                    </a:stretch>
                  </pic:blipFill>
                  <pic:spPr>
                    <a:xfrm>
                      <a:off x="0" y="0"/>
                      <a:ext cx="5410200" cy="1854200"/>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normal0"/>
        <w:spacing w:after="0" w:line="240" w:lineRule="auto"/>
        <w:jc w:val="both"/>
      </w:pPr>
      <w:r>
        <w:rPr>
          <w:highlight w:val="white"/>
        </w:rPr>
        <w:t>Cargando los campos “Fecha desde” y “Fecha hasta” podrá seleccionar el rango de tiempo que desea mostrar en la impresión del CV.</w:t>
      </w:r>
    </w:p>
    <w:p w:rsidR="007128EE" w:rsidRDefault="00486F2A">
      <w:pPr>
        <w:pStyle w:val="normal0"/>
        <w:spacing w:after="0" w:line="240" w:lineRule="auto"/>
        <w:jc w:val="both"/>
      </w:pPr>
      <w:r>
        <w:rPr>
          <w:color w:val="FF9900"/>
          <w:highlight w:val="white"/>
        </w:rPr>
        <w:t>IMPORTANTE:</w:t>
      </w:r>
      <w:r>
        <w:rPr>
          <w:highlight w:val="white"/>
        </w:rPr>
        <w:t xml:space="preserve"> Si desea mostrar todos los datos cargados en SIGEVA-UNICEN simplemente deben dejarse los campos vacíos </w:t>
      </w:r>
    </w:p>
    <w:p w:rsidR="007128EE" w:rsidRDefault="00486F2A">
      <w:pPr>
        <w:pStyle w:val="normal0"/>
        <w:spacing w:after="0" w:line="240" w:lineRule="auto"/>
        <w:jc w:val="both"/>
      </w:pPr>
      <w:r>
        <w:rPr>
          <w:highlight w:val="white"/>
        </w:rPr>
        <w:t xml:space="preserve">Una vez seleccionado el rango de tiempo, se deberá seleccionar la opción que corresponda, según el archivo que se quiera obtener: </w:t>
      </w:r>
      <w:proofErr w:type="spellStart"/>
      <w:r>
        <w:rPr>
          <w:highlight w:val="white"/>
        </w:rPr>
        <w:t>Pdf</w:t>
      </w:r>
      <w:proofErr w:type="spellEnd"/>
      <w:r>
        <w:rPr>
          <w:highlight w:val="white"/>
        </w:rPr>
        <w:t xml:space="preserve"> o </w:t>
      </w:r>
      <w:proofErr w:type="spellStart"/>
      <w:r>
        <w:rPr>
          <w:highlight w:val="white"/>
        </w:rPr>
        <w:t>Doc</w:t>
      </w:r>
      <w:proofErr w:type="spellEnd"/>
      <w:r>
        <w:rPr>
          <w:highlight w:val="white"/>
        </w:rPr>
        <w:t xml:space="preserve"> (Word).</w:t>
      </w:r>
    </w:p>
    <w:p w:rsidR="007128EE" w:rsidRDefault="007128EE">
      <w:pPr>
        <w:pStyle w:val="normal0"/>
        <w:spacing w:after="0" w:line="240" w:lineRule="auto"/>
        <w:jc w:val="both"/>
      </w:pPr>
    </w:p>
    <w:p w:rsidR="007128EE" w:rsidRDefault="00486F2A">
      <w:pPr>
        <w:pStyle w:val="Ttulo2"/>
        <w:contextualSpacing w:val="0"/>
      </w:pPr>
      <w:bookmarkStart w:id="38" w:name="h.xzbf9poocsqf" w:colFirst="0" w:colLast="0"/>
      <w:bookmarkEnd w:id="38"/>
      <w:r>
        <w:t>As</w:t>
      </w:r>
      <w:r>
        <w:t>ignar Colaborador</w:t>
      </w:r>
    </w:p>
    <w:p w:rsidR="007128EE" w:rsidRDefault="007128EE">
      <w:pPr>
        <w:pStyle w:val="normal0"/>
        <w:spacing w:after="0" w:line="240" w:lineRule="auto"/>
        <w:jc w:val="both"/>
      </w:pPr>
    </w:p>
    <w:p w:rsidR="007128EE" w:rsidRDefault="00486F2A">
      <w:pPr>
        <w:pStyle w:val="normal0"/>
        <w:spacing w:after="0" w:line="240" w:lineRule="auto"/>
        <w:jc w:val="both"/>
      </w:pPr>
      <w:r>
        <w:rPr>
          <w:highlight w:val="white"/>
        </w:rPr>
        <w:t>Si un investigador desea que otra persona pueda realizar cambios sobre la información que posee registrada en el banco de datos de SIGEVA-UNICEN, puede asignar a otra persona, ya registrada en el sistema, con el rol de Colaborador. De es</w:t>
      </w:r>
      <w:r>
        <w:rPr>
          <w:highlight w:val="white"/>
        </w:rPr>
        <w:t>ta forma el colaborador podrá acceder a modificar cualquier dato del investigador que lo designó como tal.</w:t>
      </w:r>
    </w:p>
    <w:p w:rsidR="007128EE" w:rsidRDefault="00486F2A">
      <w:pPr>
        <w:pStyle w:val="normal0"/>
        <w:spacing w:after="0" w:line="240" w:lineRule="auto"/>
        <w:jc w:val="both"/>
      </w:pPr>
      <w:r>
        <w:rPr>
          <w:highlight w:val="white"/>
        </w:rPr>
        <w:t>Para ello, se debe seleccionar la opción “Asignar Colaborador”, dentro del menú “Principal”.</w:t>
      </w:r>
    </w:p>
    <w:p w:rsidR="007128EE" w:rsidRDefault="00486F2A">
      <w:pPr>
        <w:pStyle w:val="normal0"/>
        <w:spacing w:after="0" w:line="240" w:lineRule="auto"/>
        <w:jc w:val="both"/>
      </w:pPr>
      <w:r>
        <w:rPr>
          <w:highlight w:val="white"/>
        </w:rPr>
        <w:lastRenderedPageBreak/>
        <w:t>Para asignar un nuevo colaborador, se deberá seleccionar</w:t>
      </w:r>
      <w:r>
        <w:rPr>
          <w:highlight w:val="white"/>
        </w:rPr>
        <w:t xml:space="preserve"> la opción “Nuevo” </w:t>
      </w:r>
      <w:r>
        <w:rPr>
          <w:noProof/>
        </w:rPr>
        <w:drawing>
          <wp:inline distT="114300" distB="114300" distL="114300" distR="114300">
            <wp:extent cx="5410200" cy="1574800"/>
            <wp:effectExtent l="0" t="0" r="0" b="0"/>
            <wp:docPr id="1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5" cstate="print"/>
                    <a:srcRect/>
                    <a:stretch>
                      <a:fillRect/>
                    </a:stretch>
                  </pic:blipFill>
                  <pic:spPr>
                    <a:xfrm>
                      <a:off x="0" y="0"/>
                      <a:ext cx="5410200" cy="1574800"/>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normal0"/>
        <w:spacing w:after="0" w:line="240" w:lineRule="auto"/>
        <w:jc w:val="both"/>
      </w:pPr>
      <w:r>
        <w:rPr>
          <w:highlight w:val="white"/>
        </w:rPr>
        <w:t>Allí deberá completar la información requerida, como se muestra en la siguiente imagen.</w:t>
      </w:r>
    </w:p>
    <w:p w:rsidR="007128EE" w:rsidRDefault="00486F2A">
      <w:pPr>
        <w:pStyle w:val="normal0"/>
        <w:spacing w:after="0" w:line="240" w:lineRule="auto"/>
        <w:jc w:val="both"/>
      </w:pPr>
      <w:r>
        <w:rPr>
          <w:noProof/>
        </w:rPr>
        <w:drawing>
          <wp:inline distT="114300" distB="114300" distL="114300" distR="114300">
            <wp:extent cx="5410200" cy="1854200"/>
            <wp:effectExtent l="0" t="0" r="0" b="0"/>
            <wp:docPr id="1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6" cstate="print"/>
                    <a:srcRect/>
                    <a:stretch>
                      <a:fillRect/>
                    </a:stretch>
                  </pic:blipFill>
                  <pic:spPr>
                    <a:xfrm>
                      <a:off x="0" y="0"/>
                      <a:ext cx="5410200" cy="1854200"/>
                    </a:xfrm>
                    <a:prstGeom prst="rect">
                      <a:avLst/>
                    </a:prstGeom>
                    <a:ln/>
                  </pic:spPr>
                </pic:pic>
              </a:graphicData>
            </a:graphic>
          </wp:inline>
        </w:drawing>
      </w:r>
    </w:p>
    <w:p w:rsidR="007128EE" w:rsidRDefault="007128EE">
      <w:pPr>
        <w:pStyle w:val="normal0"/>
        <w:spacing w:after="0" w:line="240" w:lineRule="auto"/>
        <w:jc w:val="both"/>
      </w:pPr>
    </w:p>
    <w:p w:rsidR="007128EE" w:rsidRDefault="00486F2A">
      <w:pPr>
        <w:pStyle w:val="normal0"/>
        <w:spacing w:after="0" w:line="240" w:lineRule="auto"/>
        <w:jc w:val="both"/>
      </w:pPr>
      <w:r>
        <w:rPr>
          <w:highlight w:val="white"/>
        </w:rPr>
        <w:t>En esta pantalla, se completará:</w:t>
      </w:r>
    </w:p>
    <w:p w:rsidR="007128EE" w:rsidRDefault="00486F2A">
      <w:pPr>
        <w:pStyle w:val="normal0"/>
        <w:spacing w:after="0" w:line="240" w:lineRule="auto"/>
        <w:jc w:val="both"/>
      </w:pPr>
      <w:r>
        <w:rPr>
          <w:highlight w:val="white"/>
        </w:rPr>
        <w:t>• Tipo de Rol</w:t>
      </w:r>
    </w:p>
    <w:p w:rsidR="007128EE" w:rsidRDefault="00486F2A">
      <w:pPr>
        <w:pStyle w:val="normal0"/>
        <w:spacing w:after="0" w:line="240" w:lineRule="auto"/>
        <w:jc w:val="both"/>
      </w:pPr>
      <w:r>
        <w:rPr>
          <w:highlight w:val="white"/>
        </w:rPr>
        <w:t xml:space="preserve">• Apellido, indicando iniciales del nombre de usuario y luego presionar botón “Buscar”, y en la </w:t>
      </w:r>
      <w:r>
        <w:rPr>
          <w:highlight w:val="white"/>
        </w:rPr>
        <w:t>pantalla siguiente indicar qué usuario de la lista es el que se desea Seleccionar. Para visualizar el/los colaboradores designados o eventualmente eliminar alguno, bastará con ingresar a “Asignar Colaborador” y utilizar la opción que corresponda: Ver o Bor</w:t>
      </w:r>
      <w:r>
        <w:rPr>
          <w:highlight w:val="white"/>
        </w:rPr>
        <w:t>rar.</w:t>
      </w:r>
    </w:p>
    <w:p w:rsidR="007128EE" w:rsidRDefault="00486F2A">
      <w:pPr>
        <w:pStyle w:val="normal0"/>
        <w:spacing w:after="0" w:line="240" w:lineRule="auto"/>
        <w:jc w:val="both"/>
      </w:pPr>
      <w:r>
        <w:rPr>
          <w:highlight w:val="white"/>
        </w:rPr>
        <w:t xml:space="preserve">El usuario indicado como “Colaborador”, podrá ingresar al sistema y seleccionar la opción Colaborador banco de datos de actividades </w:t>
      </w:r>
      <w:proofErr w:type="spellStart"/>
      <w:r>
        <w:rPr>
          <w:highlight w:val="white"/>
        </w:rPr>
        <w:t>CyT</w:t>
      </w:r>
      <w:proofErr w:type="spellEnd"/>
      <w:r>
        <w:rPr>
          <w:highlight w:val="white"/>
        </w:rPr>
        <w:t xml:space="preserve">, para acceder/modificar los datos del usuario propietario de la información. </w:t>
      </w:r>
    </w:p>
    <w:p w:rsidR="007128EE" w:rsidRDefault="00486F2A">
      <w:pPr>
        <w:pStyle w:val="normal0"/>
        <w:spacing w:after="0" w:line="240" w:lineRule="auto"/>
        <w:jc w:val="both"/>
      </w:pPr>
      <w:r>
        <w:rPr>
          <w:noProof/>
        </w:rPr>
        <w:lastRenderedPageBreak/>
        <w:drawing>
          <wp:inline distT="114300" distB="114300" distL="114300" distR="114300">
            <wp:extent cx="5410200" cy="2882900"/>
            <wp:effectExtent l="0" t="0" r="0" b="0"/>
            <wp:docPr id="22"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37" cstate="print"/>
                    <a:srcRect/>
                    <a:stretch>
                      <a:fillRect/>
                    </a:stretch>
                  </pic:blipFill>
                  <pic:spPr>
                    <a:xfrm>
                      <a:off x="0" y="0"/>
                      <a:ext cx="5410200" cy="2882900"/>
                    </a:xfrm>
                    <a:prstGeom prst="rect">
                      <a:avLst/>
                    </a:prstGeom>
                    <a:ln/>
                  </pic:spPr>
                </pic:pic>
              </a:graphicData>
            </a:graphic>
          </wp:inline>
        </w:drawing>
      </w:r>
    </w:p>
    <w:sectPr w:rsidR="007128EE" w:rsidSect="007128EE">
      <w:headerReference w:type="default" r:id="rId38"/>
      <w:footerReference w:type="default" r:id="rId39"/>
      <w:pgSz w:w="11907" w:h="16839"/>
      <w:pgMar w:top="1417" w:right="1701" w:bottom="141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F2A" w:rsidRDefault="00486F2A" w:rsidP="007128EE">
      <w:pPr>
        <w:spacing w:after="0" w:line="240" w:lineRule="auto"/>
      </w:pPr>
      <w:r>
        <w:separator/>
      </w:r>
    </w:p>
  </w:endnote>
  <w:endnote w:type="continuationSeparator" w:id="0">
    <w:p w:rsidR="00486F2A" w:rsidRDefault="00486F2A" w:rsidP="007128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Zurich Ex BT">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8EE" w:rsidRDefault="00486F2A">
    <w:pPr>
      <w:pStyle w:val="normal0"/>
      <w:spacing w:after="0"/>
      <w:jc w:val="right"/>
    </w:pPr>
    <w:r>
      <w:rPr>
        <w:rFonts w:ascii="Arial" w:eastAsia="Arial" w:hAnsi="Arial" w:cs="Arial"/>
        <w:color w:val="999999"/>
        <w:sz w:val="18"/>
      </w:rPr>
      <w:t>Consultas: consultas_sigeva@unicen.edu.ar</w:t>
    </w:r>
  </w:p>
  <w:p w:rsidR="007128EE" w:rsidRDefault="007128EE">
    <w:pPr>
      <w:pStyle w:val="norm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F2A" w:rsidRDefault="00486F2A" w:rsidP="007128EE">
      <w:pPr>
        <w:spacing w:after="0" w:line="240" w:lineRule="auto"/>
      </w:pPr>
      <w:r>
        <w:separator/>
      </w:r>
    </w:p>
  </w:footnote>
  <w:footnote w:type="continuationSeparator" w:id="0">
    <w:p w:rsidR="00486F2A" w:rsidRDefault="00486F2A" w:rsidP="007128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8EE" w:rsidRDefault="007128EE">
    <w:pPr>
      <w:pStyle w:val="normal0"/>
      <w:widowControl w:val="0"/>
      <w:spacing w:after="0"/>
    </w:pPr>
  </w:p>
  <w:tbl>
    <w:tblPr>
      <w:tblStyle w:val="a"/>
      <w:tblW w:w="90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25"/>
      <w:gridCol w:w="5655"/>
      <w:gridCol w:w="1695"/>
    </w:tblGrid>
    <w:tr w:rsidR="007128EE">
      <w:tc>
        <w:tcPr>
          <w:tcW w:w="1725" w:type="dxa"/>
          <w:tcBorders>
            <w:top w:val="nil"/>
            <w:left w:val="nil"/>
            <w:bottom w:val="single" w:sz="4" w:space="0" w:color="000000"/>
            <w:right w:val="nil"/>
          </w:tcBorders>
        </w:tcPr>
        <w:p w:rsidR="007128EE" w:rsidRDefault="00486F2A">
          <w:pPr>
            <w:pStyle w:val="normal0"/>
            <w:tabs>
              <w:tab w:val="center" w:pos="4419"/>
              <w:tab w:val="right" w:pos="8838"/>
            </w:tabs>
            <w:spacing w:after="0" w:line="240" w:lineRule="auto"/>
          </w:pPr>
          <w:r>
            <w:rPr>
              <w:noProof/>
            </w:rPr>
            <w:drawing>
              <wp:inline distT="0" distB="0" distL="0" distR="0">
                <wp:extent cx="914400" cy="800100"/>
                <wp:effectExtent l="0" t="0" r="0" b="0"/>
                <wp:docPr id="3" name="image12.png" descr="logo U"/>
                <wp:cNvGraphicFramePr/>
                <a:graphic xmlns:a="http://schemas.openxmlformats.org/drawingml/2006/main">
                  <a:graphicData uri="http://schemas.openxmlformats.org/drawingml/2006/picture">
                    <pic:pic xmlns:pic="http://schemas.openxmlformats.org/drawingml/2006/picture">
                      <pic:nvPicPr>
                        <pic:cNvPr id="0" name="image12.png" descr="logo U"/>
                        <pic:cNvPicPr preferRelativeResize="0"/>
                      </pic:nvPicPr>
                      <pic:blipFill>
                        <a:blip r:embed="rId1"/>
                        <a:srcRect/>
                        <a:stretch>
                          <a:fillRect/>
                        </a:stretch>
                      </pic:blipFill>
                      <pic:spPr>
                        <a:xfrm>
                          <a:off x="0" y="0"/>
                          <a:ext cx="914400" cy="800100"/>
                        </a:xfrm>
                        <a:prstGeom prst="rect">
                          <a:avLst/>
                        </a:prstGeom>
                        <a:ln/>
                      </pic:spPr>
                    </pic:pic>
                  </a:graphicData>
                </a:graphic>
              </wp:inline>
            </w:drawing>
          </w:r>
        </w:p>
      </w:tc>
      <w:tc>
        <w:tcPr>
          <w:tcW w:w="5655" w:type="dxa"/>
          <w:tcBorders>
            <w:top w:val="nil"/>
            <w:left w:val="nil"/>
            <w:bottom w:val="single" w:sz="4" w:space="0" w:color="000000"/>
            <w:right w:val="nil"/>
          </w:tcBorders>
          <w:vAlign w:val="center"/>
        </w:tcPr>
        <w:p w:rsidR="007128EE" w:rsidRDefault="00486F2A">
          <w:pPr>
            <w:pStyle w:val="normal0"/>
            <w:tabs>
              <w:tab w:val="center" w:pos="4419"/>
              <w:tab w:val="right" w:pos="8838"/>
            </w:tabs>
            <w:spacing w:after="0" w:line="240" w:lineRule="auto"/>
          </w:pPr>
          <w:r>
            <w:rPr>
              <w:rFonts w:ascii="Zurich Ex BT" w:eastAsia="Zurich Ex BT" w:hAnsi="Zurich Ex BT" w:cs="Zurich Ex BT"/>
              <w:b/>
            </w:rPr>
            <w:t xml:space="preserve">SECRETARÍA DE CIENCIA, ARTE Y TECNOLOGÍA </w:t>
          </w:r>
        </w:p>
        <w:p w:rsidR="007128EE" w:rsidRDefault="00486F2A">
          <w:pPr>
            <w:pStyle w:val="normal0"/>
            <w:tabs>
              <w:tab w:val="center" w:pos="4419"/>
              <w:tab w:val="right" w:pos="8838"/>
            </w:tabs>
            <w:spacing w:after="0" w:line="240" w:lineRule="auto"/>
          </w:pPr>
          <w:r>
            <w:rPr>
              <w:rFonts w:ascii="Zurich Ex BT" w:eastAsia="Zurich Ex BT" w:hAnsi="Zurich Ex BT" w:cs="Zurich Ex BT"/>
            </w:rPr>
            <w:t xml:space="preserve">Universidad Nacional del Centro </w:t>
          </w:r>
        </w:p>
        <w:p w:rsidR="007128EE" w:rsidRDefault="00486F2A">
          <w:pPr>
            <w:pStyle w:val="normal0"/>
            <w:tabs>
              <w:tab w:val="center" w:pos="4419"/>
              <w:tab w:val="right" w:pos="8838"/>
            </w:tabs>
            <w:spacing w:after="0" w:line="240" w:lineRule="auto"/>
          </w:pPr>
          <w:r>
            <w:rPr>
              <w:rFonts w:ascii="Zurich Ex BT" w:eastAsia="Zurich Ex BT" w:hAnsi="Zurich Ex BT" w:cs="Zurich Ex BT"/>
            </w:rPr>
            <w:t>de la Provincia de Buenos Aires</w:t>
          </w:r>
        </w:p>
      </w:tc>
      <w:tc>
        <w:tcPr>
          <w:tcW w:w="1695" w:type="dxa"/>
          <w:tcBorders>
            <w:top w:val="nil"/>
            <w:left w:val="nil"/>
            <w:bottom w:val="single" w:sz="4" w:space="0" w:color="000000"/>
            <w:right w:val="nil"/>
          </w:tcBorders>
          <w:vAlign w:val="center"/>
        </w:tcPr>
        <w:p w:rsidR="007128EE" w:rsidRDefault="00486F2A">
          <w:pPr>
            <w:pStyle w:val="normal0"/>
            <w:tabs>
              <w:tab w:val="center" w:pos="4419"/>
              <w:tab w:val="right" w:pos="8838"/>
            </w:tabs>
            <w:spacing w:after="0" w:line="240" w:lineRule="auto"/>
          </w:pPr>
          <w:r>
            <w:rPr>
              <w:noProof/>
            </w:rPr>
            <w:drawing>
              <wp:inline distT="114300" distB="114300" distL="114300" distR="114300">
                <wp:extent cx="1005937" cy="638175"/>
                <wp:effectExtent l="0" t="0" r="0" b="0"/>
                <wp:docPr id="28"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
                        <a:srcRect/>
                        <a:stretch>
                          <a:fillRect/>
                        </a:stretch>
                      </pic:blipFill>
                      <pic:spPr>
                        <a:xfrm>
                          <a:off x="0" y="0"/>
                          <a:ext cx="1005937" cy="638175"/>
                        </a:xfrm>
                        <a:prstGeom prst="rect">
                          <a:avLst/>
                        </a:prstGeom>
                        <a:ln/>
                      </pic:spPr>
                    </pic:pic>
                  </a:graphicData>
                </a:graphic>
              </wp:inline>
            </w:drawing>
          </w:r>
        </w:p>
      </w:tc>
    </w:tr>
  </w:tbl>
  <w:p w:rsidR="007128EE" w:rsidRDefault="007128EE">
    <w:pPr>
      <w:pStyle w:val="normal0"/>
      <w:tabs>
        <w:tab w:val="center" w:pos="4419"/>
        <w:tab w:val="right" w:pos="8838"/>
      </w:tabs>
      <w:spacing w:after="0" w:line="24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C1084B"/>
    <w:multiLevelType w:val="multilevel"/>
    <w:tmpl w:val="6832B03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7128EE"/>
    <w:rsid w:val="000763FB"/>
    <w:rsid w:val="00486F2A"/>
    <w:rsid w:val="007128EE"/>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7128EE"/>
    <w:pPr>
      <w:spacing w:after="0" w:line="240" w:lineRule="auto"/>
      <w:contextualSpacing/>
      <w:jc w:val="both"/>
      <w:outlineLvl w:val="0"/>
    </w:pPr>
    <w:rPr>
      <w:b/>
      <w:u w:val="single"/>
    </w:rPr>
  </w:style>
  <w:style w:type="paragraph" w:styleId="Ttulo2">
    <w:name w:val="heading 2"/>
    <w:basedOn w:val="normal0"/>
    <w:next w:val="normal0"/>
    <w:rsid w:val="007128EE"/>
    <w:pPr>
      <w:spacing w:after="0" w:line="240" w:lineRule="auto"/>
      <w:contextualSpacing/>
      <w:jc w:val="both"/>
      <w:outlineLvl w:val="1"/>
    </w:pPr>
    <w:rPr>
      <w:b/>
    </w:rPr>
  </w:style>
  <w:style w:type="paragraph" w:styleId="Ttulo3">
    <w:name w:val="heading 3"/>
    <w:basedOn w:val="normal0"/>
    <w:next w:val="normal0"/>
    <w:rsid w:val="007128EE"/>
    <w:pPr>
      <w:keepNext/>
      <w:keepLines/>
      <w:spacing w:before="280" w:after="80"/>
      <w:contextualSpacing/>
      <w:outlineLvl w:val="2"/>
    </w:pPr>
    <w:rPr>
      <w:b/>
      <w:sz w:val="28"/>
    </w:rPr>
  </w:style>
  <w:style w:type="paragraph" w:styleId="Ttulo4">
    <w:name w:val="heading 4"/>
    <w:basedOn w:val="normal0"/>
    <w:next w:val="normal0"/>
    <w:rsid w:val="007128EE"/>
    <w:pPr>
      <w:keepNext/>
      <w:keepLines/>
      <w:spacing w:before="240" w:after="40"/>
      <w:contextualSpacing/>
      <w:outlineLvl w:val="3"/>
    </w:pPr>
    <w:rPr>
      <w:b/>
      <w:sz w:val="24"/>
    </w:rPr>
  </w:style>
  <w:style w:type="paragraph" w:styleId="Ttulo5">
    <w:name w:val="heading 5"/>
    <w:basedOn w:val="normal0"/>
    <w:next w:val="normal0"/>
    <w:rsid w:val="007128EE"/>
    <w:pPr>
      <w:keepNext/>
      <w:keepLines/>
      <w:spacing w:before="220" w:after="40"/>
      <w:contextualSpacing/>
      <w:outlineLvl w:val="4"/>
    </w:pPr>
    <w:rPr>
      <w:b/>
    </w:rPr>
  </w:style>
  <w:style w:type="paragraph" w:styleId="Ttulo6">
    <w:name w:val="heading 6"/>
    <w:basedOn w:val="normal0"/>
    <w:next w:val="normal0"/>
    <w:rsid w:val="007128EE"/>
    <w:pPr>
      <w:keepNext/>
      <w:keepLines/>
      <w:spacing w:before="200" w:after="40"/>
      <w:contextualSpacing/>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7128EE"/>
  </w:style>
  <w:style w:type="table" w:customStyle="1" w:styleId="TableNormal">
    <w:name w:val="Table Normal"/>
    <w:rsid w:val="007128EE"/>
    <w:tblPr>
      <w:tblCellMar>
        <w:top w:w="0" w:type="dxa"/>
        <w:left w:w="0" w:type="dxa"/>
        <w:bottom w:w="0" w:type="dxa"/>
        <w:right w:w="0" w:type="dxa"/>
      </w:tblCellMar>
    </w:tblPr>
  </w:style>
  <w:style w:type="paragraph" w:styleId="Ttulo">
    <w:name w:val="Title"/>
    <w:basedOn w:val="normal0"/>
    <w:next w:val="normal0"/>
    <w:rsid w:val="007128EE"/>
    <w:pPr>
      <w:keepNext/>
      <w:keepLines/>
      <w:spacing w:before="480" w:after="120"/>
      <w:contextualSpacing/>
    </w:pPr>
    <w:rPr>
      <w:b/>
      <w:sz w:val="72"/>
    </w:rPr>
  </w:style>
  <w:style w:type="paragraph" w:styleId="Subttulo">
    <w:name w:val="Subtitle"/>
    <w:basedOn w:val="normal0"/>
    <w:next w:val="normal0"/>
    <w:rsid w:val="007128EE"/>
    <w:pPr>
      <w:keepNext/>
      <w:keepLines/>
      <w:spacing w:before="360" w:after="80"/>
      <w:contextualSpacing/>
    </w:pPr>
    <w:rPr>
      <w:rFonts w:ascii="Georgia" w:eastAsia="Georgia" w:hAnsi="Georgia" w:cs="Georgia"/>
      <w:i/>
      <w:color w:val="666666"/>
      <w:sz w:val="48"/>
    </w:rPr>
  </w:style>
  <w:style w:type="table" w:customStyle="1" w:styleId="a">
    <w:basedOn w:val="TableNormal"/>
    <w:rsid w:val="007128EE"/>
    <w:tblPr>
      <w:tblStyleRowBandSize w:val="1"/>
      <w:tblStyleColBandSize w:val="1"/>
      <w:tblCellMar>
        <w:top w:w="0" w:type="dxa"/>
        <w:left w:w="115" w:type="dxa"/>
        <w:bottom w:w="0" w:type="dxa"/>
        <w:right w:w="115" w:type="dxa"/>
      </w:tblCellMar>
    </w:tblPr>
  </w:style>
  <w:style w:type="paragraph" w:styleId="Textodeglobo">
    <w:name w:val="Balloon Text"/>
    <w:basedOn w:val="Normal"/>
    <w:link w:val="TextodegloboCar"/>
    <w:uiPriority w:val="99"/>
    <w:semiHidden/>
    <w:unhideWhenUsed/>
    <w:rsid w:val="000763F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63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_rels/header1.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4528</Words>
  <Characters>24909</Characters>
  <Application>Microsoft Office Word</Application>
  <DocSecurity>0</DocSecurity>
  <Lines>207</Lines>
  <Paragraphs>58</Paragraphs>
  <ScaleCrop>false</ScaleCrop>
  <Company/>
  <LinksUpToDate>false</LinksUpToDate>
  <CharactersWithSpaces>29379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DEL INVESTIGADOR.docx.docx</dc:title>
  <dc:creator>Marina</dc:creator>
  <cp:lastModifiedBy>Marina</cp:lastModifiedBy>
  <cp:revision>2</cp:revision>
  <dcterms:created xsi:type="dcterms:W3CDTF">2014-12-22T12:52:00Z</dcterms:created>
  <dcterms:modified xsi:type="dcterms:W3CDTF">2014-12-22T12:52:00Z</dcterms:modified>
</cp:coreProperties>
</file>